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24907" w14:textId="37069493" w:rsidR="00AC3531" w:rsidRDefault="00AC3531" w:rsidP="00A143BF">
      <w:pPr>
        <w:pStyle w:val="Normalny0"/>
        <w:spacing w:after="0" w:line="276" w:lineRule="auto"/>
        <w:rPr>
          <w:rFonts w:asciiTheme="minorHAnsi" w:hAnsiTheme="minorHAnsi" w:cstheme="minorHAnsi"/>
          <w:szCs w:val="22"/>
        </w:rPr>
        <w:sectPr w:rsidR="00AC3531" w:rsidSect="00031467">
          <w:headerReference w:type="default" r:id="rId8"/>
          <w:footerReference w:type="default" r:id="rId9"/>
          <w:pgSz w:w="11906" w:h="16838"/>
          <w:pgMar w:top="851" w:right="1418" w:bottom="720" w:left="1418" w:header="708" w:footer="708" w:gutter="0"/>
          <w:cols w:space="708"/>
          <w:docGrid w:linePitch="360"/>
        </w:sectPr>
      </w:pPr>
    </w:p>
    <w:p w14:paraId="6028E2CD" w14:textId="79B11E23" w:rsidR="001437DD" w:rsidRPr="001437DD" w:rsidRDefault="001437DD" w:rsidP="001437DD">
      <w:pPr>
        <w:suppressAutoHyphens/>
        <w:spacing w:line="276" w:lineRule="auto"/>
        <w:jc w:val="center"/>
        <w:rPr>
          <w:rFonts w:cstheme="minorHAnsi"/>
          <w:b/>
          <w:caps/>
        </w:rPr>
      </w:pPr>
      <w:r w:rsidRPr="001437DD">
        <w:rPr>
          <w:rFonts w:cstheme="minorHAnsi"/>
          <w:b/>
          <w:caps/>
        </w:rPr>
        <w:t xml:space="preserve">ZAPROSZENIE DO naboru </w:t>
      </w:r>
      <w:r w:rsidR="008714D9" w:rsidRPr="001437DD">
        <w:rPr>
          <w:rFonts w:cstheme="minorHAnsi"/>
          <w:b/>
          <w:caps/>
        </w:rPr>
        <w:t>PRZEDSIĘWZIĘĆ</w:t>
      </w:r>
      <w:r w:rsidRPr="001437DD">
        <w:rPr>
          <w:rFonts w:cstheme="minorHAnsi"/>
          <w:b/>
          <w:caps/>
        </w:rPr>
        <w:t xml:space="preserve"> REWITALIZACYJNYCH </w:t>
      </w:r>
      <w:r w:rsidRPr="001437DD">
        <w:rPr>
          <w:rFonts w:cstheme="minorHAnsi"/>
          <w:b/>
          <w:caps/>
        </w:rPr>
        <w:br/>
        <w:t>w PROCESIE OPRACOWANIA GMINNEGO programu rewit</w:t>
      </w:r>
      <w:r w:rsidRPr="00D05FE9">
        <w:rPr>
          <w:rFonts w:cstheme="minorHAnsi"/>
          <w:b/>
          <w:caps/>
        </w:rPr>
        <w:t xml:space="preserve">alizacji </w:t>
      </w:r>
      <w:r w:rsidR="00A71148">
        <w:rPr>
          <w:rFonts w:cstheme="minorHAnsi"/>
          <w:b/>
          <w:caps/>
        </w:rPr>
        <w:t xml:space="preserve">NA TERENIE </w:t>
      </w:r>
      <w:r w:rsidR="008714D9" w:rsidRPr="00D05FE9">
        <w:rPr>
          <w:rFonts w:cstheme="minorHAnsi"/>
          <w:b/>
          <w:caps/>
        </w:rPr>
        <w:t xml:space="preserve">GMINY </w:t>
      </w:r>
      <w:r w:rsidR="00EC6003">
        <w:rPr>
          <w:rFonts w:cstheme="minorHAnsi"/>
          <w:b/>
          <w:caps/>
        </w:rPr>
        <w:t>pietrowice</w:t>
      </w:r>
    </w:p>
    <w:p w14:paraId="1B91AEDD" w14:textId="77777777" w:rsidR="001437DD" w:rsidRPr="001437DD" w:rsidRDefault="001437DD" w:rsidP="001437DD">
      <w:pPr>
        <w:spacing w:line="276" w:lineRule="auto"/>
        <w:jc w:val="center"/>
        <w:rPr>
          <w:rFonts w:cstheme="minorHAnsi"/>
        </w:rPr>
      </w:pPr>
    </w:p>
    <w:p w14:paraId="3EEE0656" w14:textId="77777777" w:rsidR="001437DD" w:rsidRPr="001437DD" w:rsidRDefault="001437DD" w:rsidP="001437DD">
      <w:pPr>
        <w:spacing w:line="276" w:lineRule="auto"/>
        <w:rPr>
          <w:rFonts w:cstheme="minorHAnsi"/>
        </w:rPr>
      </w:pPr>
    </w:p>
    <w:p w14:paraId="4C75F7F8" w14:textId="77777777" w:rsidR="001437DD" w:rsidRPr="001437DD" w:rsidRDefault="001437DD" w:rsidP="001437DD">
      <w:pPr>
        <w:spacing w:line="276" w:lineRule="auto"/>
        <w:rPr>
          <w:rFonts w:cstheme="minorHAnsi"/>
        </w:rPr>
      </w:pPr>
      <w:r w:rsidRPr="001437DD">
        <w:rPr>
          <w:rFonts w:cstheme="minorHAnsi"/>
        </w:rPr>
        <w:t>Szanowni Państwo,</w:t>
      </w:r>
    </w:p>
    <w:p w14:paraId="64B6C00E" w14:textId="77777777" w:rsidR="001437DD" w:rsidRPr="001437DD" w:rsidRDefault="001437DD" w:rsidP="001437DD">
      <w:pPr>
        <w:spacing w:line="276" w:lineRule="auto"/>
        <w:rPr>
          <w:rFonts w:cstheme="minorHAnsi"/>
        </w:rPr>
      </w:pPr>
    </w:p>
    <w:p w14:paraId="51F2C68E" w14:textId="52AAA0A4" w:rsidR="001437DD" w:rsidRDefault="001437DD" w:rsidP="001437DD">
      <w:pPr>
        <w:spacing w:after="0" w:line="276" w:lineRule="auto"/>
        <w:jc w:val="both"/>
        <w:rPr>
          <w:rFonts w:cstheme="minorHAnsi"/>
        </w:rPr>
      </w:pPr>
      <w:r w:rsidRPr="001437DD">
        <w:rPr>
          <w:rFonts w:cstheme="minorHAnsi"/>
        </w:rPr>
        <w:t>Gmina</w:t>
      </w:r>
      <w:r>
        <w:rPr>
          <w:rFonts w:cstheme="minorHAnsi"/>
        </w:rPr>
        <w:t xml:space="preserve"> </w:t>
      </w:r>
      <w:r w:rsidR="007317B5">
        <w:rPr>
          <w:rFonts w:cstheme="minorHAnsi"/>
        </w:rPr>
        <w:t>Pietrowice Wielkie</w:t>
      </w:r>
      <w:r>
        <w:rPr>
          <w:rFonts w:cstheme="minorHAnsi"/>
        </w:rPr>
        <w:t xml:space="preserve"> </w:t>
      </w:r>
      <w:r w:rsidRPr="001437DD">
        <w:rPr>
          <w:rFonts w:cstheme="minorHAnsi"/>
        </w:rPr>
        <w:t xml:space="preserve">przystąpiła do </w:t>
      </w:r>
      <w:r w:rsidR="001A6FAD">
        <w:rPr>
          <w:rFonts w:cstheme="minorHAnsi"/>
        </w:rPr>
        <w:t xml:space="preserve">sporządzenia </w:t>
      </w:r>
      <w:r w:rsidRPr="001437DD">
        <w:rPr>
          <w:rFonts w:cstheme="minorHAnsi"/>
        </w:rPr>
        <w:t>Gminnego Programu Rewitalizacji</w:t>
      </w:r>
      <w:r>
        <w:rPr>
          <w:rFonts w:cstheme="minorHAnsi"/>
        </w:rPr>
        <w:t xml:space="preserve"> </w:t>
      </w:r>
      <w:r w:rsidR="00A71148">
        <w:rPr>
          <w:rFonts w:cstheme="minorHAnsi"/>
        </w:rPr>
        <w:t xml:space="preserve">na terenie </w:t>
      </w:r>
      <w:r w:rsidR="003B6A56">
        <w:rPr>
          <w:rFonts w:cstheme="minorHAnsi"/>
        </w:rPr>
        <w:t xml:space="preserve">Gminy </w:t>
      </w:r>
      <w:r w:rsidR="007317B5">
        <w:rPr>
          <w:rFonts w:cstheme="minorHAnsi"/>
        </w:rPr>
        <w:t>Pietrowice Wielkie</w:t>
      </w:r>
      <w:r w:rsidR="00A71148">
        <w:rPr>
          <w:rFonts w:cstheme="minorHAnsi"/>
        </w:rPr>
        <w:t xml:space="preserve"> </w:t>
      </w:r>
      <w:r w:rsidRPr="001437DD">
        <w:rPr>
          <w:rFonts w:cstheme="minorHAnsi"/>
        </w:rPr>
        <w:t>(GPR).</w:t>
      </w:r>
    </w:p>
    <w:p w14:paraId="3263D79C" w14:textId="77777777" w:rsidR="001437DD" w:rsidRPr="001437DD" w:rsidRDefault="001437DD" w:rsidP="001437DD">
      <w:pPr>
        <w:spacing w:after="0" w:line="276" w:lineRule="auto"/>
        <w:jc w:val="both"/>
        <w:rPr>
          <w:rFonts w:cstheme="minorHAnsi"/>
        </w:rPr>
      </w:pPr>
    </w:p>
    <w:p w14:paraId="69B81DE2" w14:textId="270767D8" w:rsidR="001437DD" w:rsidRDefault="001437DD" w:rsidP="001437DD">
      <w:pPr>
        <w:spacing w:after="0" w:line="276" w:lineRule="auto"/>
        <w:jc w:val="both"/>
        <w:rPr>
          <w:rFonts w:cstheme="minorHAnsi"/>
        </w:rPr>
      </w:pPr>
      <w:r w:rsidRPr="001437DD">
        <w:rPr>
          <w:rFonts w:cstheme="minorHAnsi"/>
        </w:rPr>
        <w:t xml:space="preserve">Opracowanie dokumentu GPR realizowane jest w formule uspołecznionej, co oznacza możliwość włączenia się różnych </w:t>
      </w:r>
      <w:r w:rsidRPr="004B01DD">
        <w:rPr>
          <w:rFonts w:cstheme="minorHAnsi"/>
        </w:rPr>
        <w:t xml:space="preserve">podmiotów w realizację działań rozwojowych dedykowanych obszarowi rewitalizacji, wyznaczonemu Uchwałą </w:t>
      </w:r>
      <w:r w:rsidR="00D744D7" w:rsidRPr="004B01DD">
        <w:rPr>
          <w:rFonts w:cstheme="minorHAnsi"/>
        </w:rPr>
        <w:t xml:space="preserve">nr </w:t>
      </w:r>
      <w:r w:rsidR="008E51A9">
        <w:rPr>
          <w:rFonts w:cstheme="minorHAnsi"/>
        </w:rPr>
        <w:t>XVI/160/2025</w:t>
      </w:r>
      <w:r w:rsidR="006312D0">
        <w:rPr>
          <w:rFonts w:cstheme="minorHAnsi"/>
        </w:rPr>
        <w:t xml:space="preserve"> </w:t>
      </w:r>
      <w:r w:rsidR="00D744D7" w:rsidRPr="004B01DD">
        <w:rPr>
          <w:rFonts w:cstheme="minorHAnsi"/>
        </w:rPr>
        <w:t xml:space="preserve">Rady </w:t>
      </w:r>
      <w:r w:rsidR="008E51A9">
        <w:rPr>
          <w:rFonts w:cstheme="minorHAnsi"/>
        </w:rPr>
        <w:t>Gminy Pietrowice Wielkie</w:t>
      </w:r>
      <w:r w:rsidR="00D744D7" w:rsidRPr="004B01DD">
        <w:rPr>
          <w:rFonts w:cstheme="minorHAnsi"/>
        </w:rPr>
        <w:t xml:space="preserve"> z dnia </w:t>
      </w:r>
      <w:r w:rsidR="003B3D80">
        <w:rPr>
          <w:rFonts w:cstheme="minorHAnsi"/>
        </w:rPr>
        <w:br/>
      </w:r>
      <w:r w:rsidR="008E51A9">
        <w:rPr>
          <w:rFonts w:cstheme="minorHAnsi"/>
        </w:rPr>
        <w:t>16 czerwca</w:t>
      </w:r>
      <w:r w:rsidR="006312D0">
        <w:rPr>
          <w:rFonts w:cstheme="minorHAnsi"/>
        </w:rPr>
        <w:t xml:space="preserve"> 2025</w:t>
      </w:r>
      <w:r w:rsidR="004B01DD" w:rsidRPr="004B01DD">
        <w:rPr>
          <w:rFonts w:cstheme="minorHAnsi"/>
        </w:rPr>
        <w:t xml:space="preserve"> r.</w:t>
      </w:r>
      <w:r w:rsidR="00D744D7" w:rsidRPr="004B01DD">
        <w:rPr>
          <w:rFonts w:cstheme="minorHAnsi"/>
        </w:rPr>
        <w:t xml:space="preserve"> w</w:t>
      </w:r>
      <w:r w:rsidR="00097200">
        <w:rPr>
          <w:rFonts w:cstheme="minorHAnsi"/>
        </w:rPr>
        <w:t> </w:t>
      </w:r>
      <w:r w:rsidR="00D744D7" w:rsidRPr="004B01DD">
        <w:rPr>
          <w:rFonts w:cstheme="minorHAnsi"/>
        </w:rPr>
        <w:t>sprawie wyznaczenia obszaru zdegradowanego i obszaru rewitalizacji</w:t>
      </w:r>
      <w:r w:rsidR="00D744D7" w:rsidRPr="00D744D7">
        <w:rPr>
          <w:rFonts w:cstheme="minorHAnsi"/>
        </w:rPr>
        <w:t xml:space="preserve"> </w:t>
      </w:r>
      <w:r w:rsidR="008E51A9">
        <w:rPr>
          <w:rFonts w:cstheme="minorHAnsi"/>
        </w:rPr>
        <w:t>na terenie Gminy Pietrowice Wielkie</w:t>
      </w:r>
      <w:r w:rsidR="00D744D7" w:rsidRPr="00D744D7">
        <w:rPr>
          <w:rFonts w:cstheme="minorHAnsi"/>
        </w:rPr>
        <w:t xml:space="preserve"> </w:t>
      </w:r>
      <w:r w:rsidRPr="001437DD">
        <w:rPr>
          <w:rFonts w:cstheme="minorHAnsi"/>
        </w:rPr>
        <w:t>(</w:t>
      </w:r>
      <w:hyperlink r:id="rId10" w:history="1">
        <w:r w:rsidR="00D744D7" w:rsidRPr="004B01DD">
          <w:rPr>
            <w:rStyle w:val="Hipercze"/>
            <w:rFonts w:cstheme="minorHAnsi"/>
          </w:rPr>
          <w:t>link do uchwały</w:t>
        </w:r>
      </w:hyperlink>
      <w:r w:rsidR="007A615A">
        <w:rPr>
          <w:rFonts w:cstheme="minorHAnsi"/>
        </w:rPr>
        <w:t>)</w:t>
      </w:r>
      <w:r w:rsidRPr="001437DD">
        <w:rPr>
          <w:rFonts w:cstheme="minorHAnsi"/>
        </w:rPr>
        <w:t>.</w:t>
      </w:r>
    </w:p>
    <w:p w14:paraId="1B3EE1F6" w14:textId="77777777" w:rsidR="001437DD" w:rsidRPr="001437DD" w:rsidRDefault="001437DD" w:rsidP="001437DD">
      <w:pPr>
        <w:spacing w:after="0" w:line="276" w:lineRule="auto"/>
        <w:jc w:val="both"/>
        <w:rPr>
          <w:rFonts w:cstheme="minorHAnsi"/>
        </w:rPr>
      </w:pPr>
    </w:p>
    <w:p w14:paraId="575F614F" w14:textId="1A96D21D" w:rsidR="001437DD" w:rsidRPr="001437DD" w:rsidRDefault="001437DD" w:rsidP="001437DD">
      <w:pPr>
        <w:spacing w:after="0" w:line="276" w:lineRule="auto"/>
        <w:jc w:val="both"/>
        <w:rPr>
          <w:rFonts w:cstheme="minorHAnsi"/>
        </w:rPr>
      </w:pPr>
      <w:r w:rsidRPr="001437DD">
        <w:rPr>
          <w:rFonts w:cstheme="minorHAnsi"/>
        </w:rPr>
        <w:t xml:space="preserve">W związku z tym zapraszam Państwa do zgłaszania przedsięwzięć rewitalizacyjnych, które przyczynią się do wsparcia prowadzonego przez </w:t>
      </w:r>
      <w:r w:rsidR="007A615A">
        <w:rPr>
          <w:rFonts w:cstheme="minorHAnsi"/>
        </w:rPr>
        <w:t>Gmin</w:t>
      </w:r>
      <w:r w:rsidR="00966AE6">
        <w:rPr>
          <w:rFonts w:cstheme="minorHAnsi"/>
        </w:rPr>
        <w:t>ę</w:t>
      </w:r>
      <w:r w:rsidR="007A615A">
        <w:rPr>
          <w:rFonts w:cstheme="minorHAnsi"/>
        </w:rPr>
        <w:t xml:space="preserve"> </w:t>
      </w:r>
      <w:r w:rsidR="008E51A9">
        <w:rPr>
          <w:rFonts w:cstheme="minorHAnsi"/>
        </w:rPr>
        <w:t>Pietrowice Wielkie</w:t>
      </w:r>
      <w:r w:rsidRPr="001437DD">
        <w:rPr>
          <w:rFonts w:cstheme="minorHAnsi"/>
        </w:rPr>
        <w:t xml:space="preserve"> procesu odnowy obszaru rewitalizacji. </w:t>
      </w:r>
      <w:r w:rsidR="00C6619D">
        <w:rPr>
          <w:rFonts w:cstheme="minorHAnsi"/>
        </w:rPr>
        <w:t xml:space="preserve">Zgłoszenia należy składać w terminie </w:t>
      </w:r>
      <w:r w:rsidR="00C6619D" w:rsidRPr="003B3D80">
        <w:rPr>
          <w:rFonts w:cstheme="minorHAnsi"/>
        </w:rPr>
        <w:t xml:space="preserve">od </w:t>
      </w:r>
      <w:r w:rsidR="003B3D80" w:rsidRPr="003B3D80">
        <w:rPr>
          <w:rFonts w:cstheme="minorHAnsi"/>
        </w:rPr>
        <w:t xml:space="preserve">14.07.2025 r. </w:t>
      </w:r>
      <w:r w:rsidR="00C6619D" w:rsidRPr="003B3D80">
        <w:rPr>
          <w:rFonts w:cstheme="minorHAnsi"/>
        </w:rPr>
        <w:t xml:space="preserve">do </w:t>
      </w:r>
      <w:r w:rsidR="003B3D80" w:rsidRPr="003B3D80">
        <w:rPr>
          <w:rFonts w:cstheme="minorHAnsi"/>
        </w:rPr>
        <w:t>27.07.2025 r.</w:t>
      </w:r>
      <w:r w:rsidR="003B3D80">
        <w:rPr>
          <w:rFonts w:cstheme="minorHAnsi"/>
        </w:rPr>
        <w:t xml:space="preserve"> </w:t>
      </w:r>
      <w:r w:rsidR="00C6619D">
        <w:rPr>
          <w:rFonts w:cstheme="minorHAnsi"/>
        </w:rPr>
        <w:t xml:space="preserve">poprzez formularz zgodnie </w:t>
      </w:r>
      <w:r w:rsidR="003B3D80">
        <w:rPr>
          <w:rFonts w:cstheme="minorHAnsi"/>
        </w:rPr>
        <w:br/>
      </w:r>
      <w:r w:rsidR="00C6619D">
        <w:rPr>
          <w:rFonts w:cstheme="minorHAnsi"/>
        </w:rPr>
        <w:t>z zasadami naboru przedsięwzięć rewitalizacyjnych.</w:t>
      </w:r>
    </w:p>
    <w:p w14:paraId="0124F75C" w14:textId="77777777" w:rsidR="001437DD" w:rsidRPr="001437DD" w:rsidRDefault="001437DD" w:rsidP="001437DD">
      <w:pPr>
        <w:spacing w:after="0" w:line="276" w:lineRule="auto"/>
        <w:jc w:val="both"/>
        <w:rPr>
          <w:rFonts w:cstheme="minorHAnsi"/>
        </w:rPr>
      </w:pPr>
    </w:p>
    <w:p w14:paraId="023227DE" w14:textId="77777777" w:rsidR="001437DD" w:rsidRPr="001437DD" w:rsidRDefault="001437DD" w:rsidP="001437D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ED4">
        <w:rPr>
          <w:rFonts w:asciiTheme="minorHAnsi" w:hAnsiTheme="minorHAnsi" w:cstheme="minorHAnsi"/>
          <w:color w:val="auto"/>
          <w:sz w:val="22"/>
          <w:szCs w:val="22"/>
        </w:rPr>
        <w:t xml:space="preserve">Założono, że projekty </w:t>
      </w:r>
      <w:r w:rsidRPr="001437DD">
        <w:rPr>
          <w:rFonts w:asciiTheme="minorHAnsi" w:hAnsiTheme="minorHAnsi" w:cstheme="minorHAnsi"/>
          <w:sz w:val="22"/>
          <w:szCs w:val="22"/>
        </w:rPr>
        <w:t xml:space="preserve">powinny przyczyniać się do rozwiązywania lokalnych problemów społecznych oraz gospodarczych i/lub przestrzenno-funkcjonalnych i/lub technicznych i/lub środowiskowych występujących na obszarze rewitalizacji w celu wyprowadzenia go z sytuacji kryzysowej. Powinny być także spójne z celami rewitalizacji i powiązane z innymi działaniami rewitalizacyjnymi. Szczegółowe wytyczne dotyczące zasad składania opisów projektów ujęto w załączniku do zaproszenia. </w:t>
      </w:r>
    </w:p>
    <w:p w14:paraId="59301FE7" w14:textId="77777777" w:rsidR="001437DD" w:rsidRPr="001437DD" w:rsidRDefault="001437DD" w:rsidP="001437DD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644C55C" w14:textId="5E32D8C9" w:rsidR="001437DD" w:rsidRPr="001437DD" w:rsidRDefault="001A6FAD" w:rsidP="001437D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ED4">
        <w:rPr>
          <w:rFonts w:asciiTheme="minorHAnsi" w:hAnsiTheme="minorHAnsi" w:cstheme="minorHAnsi"/>
          <w:color w:val="auto"/>
          <w:sz w:val="22"/>
          <w:szCs w:val="22"/>
        </w:rPr>
        <w:t xml:space="preserve">Przyszli wnioskodawcy </w:t>
      </w:r>
      <w:r w:rsidR="001437DD" w:rsidRPr="008C2ED4">
        <w:rPr>
          <w:rFonts w:asciiTheme="minorHAnsi" w:hAnsiTheme="minorHAnsi" w:cstheme="minorHAnsi"/>
          <w:color w:val="auto"/>
          <w:sz w:val="22"/>
          <w:szCs w:val="22"/>
        </w:rPr>
        <w:t xml:space="preserve">projektów </w:t>
      </w:r>
      <w:r w:rsidR="001437DD" w:rsidRPr="001437DD">
        <w:rPr>
          <w:rFonts w:asciiTheme="minorHAnsi" w:hAnsiTheme="minorHAnsi" w:cstheme="minorHAnsi"/>
          <w:sz w:val="22"/>
          <w:szCs w:val="22"/>
        </w:rPr>
        <w:t xml:space="preserve">będą mogli aplikować o środki na ich realizację m.in. z programu operacyjnego </w:t>
      </w:r>
      <w:r w:rsidR="001437DD" w:rsidRPr="00C66BA6">
        <w:rPr>
          <w:rFonts w:asciiTheme="minorHAnsi" w:hAnsiTheme="minorHAnsi" w:cstheme="minorHAnsi"/>
          <w:i/>
          <w:sz w:val="22"/>
          <w:szCs w:val="22"/>
        </w:rPr>
        <w:t xml:space="preserve">Fundusze Europejskie dla </w:t>
      </w:r>
      <w:r w:rsidR="007317B5">
        <w:rPr>
          <w:rFonts w:asciiTheme="minorHAnsi" w:hAnsiTheme="minorHAnsi" w:cstheme="minorHAnsi"/>
          <w:i/>
          <w:sz w:val="22"/>
          <w:szCs w:val="22"/>
        </w:rPr>
        <w:t>Śląskiego</w:t>
      </w:r>
      <w:r w:rsidR="001437DD" w:rsidRPr="00C66BA6">
        <w:rPr>
          <w:rFonts w:asciiTheme="minorHAnsi" w:hAnsiTheme="minorHAnsi" w:cstheme="minorHAnsi"/>
          <w:i/>
          <w:sz w:val="22"/>
          <w:szCs w:val="22"/>
        </w:rPr>
        <w:t xml:space="preserve"> 2021-2027</w:t>
      </w:r>
      <w:r w:rsidR="001437DD" w:rsidRPr="001437DD">
        <w:rPr>
          <w:rFonts w:asciiTheme="minorHAnsi" w:hAnsiTheme="minorHAnsi" w:cstheme="minorHAnsi"/>
          <w:sz w:val="22"/>
          <w:szCs w:val="22"/>
        </w:rPr>
        <w:t>, a także innych programów.</w:t>
      </w:r>
    </w:p>
    <w:p w14:paraId="37541CE2" w14:textId="77777777" w:rsidR="001437DD" w:rsidRPr="001437DD" w:rsidRDefault="001437DD" w:rsidP="001437D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E4E85D" w14:textId="6BC39A67" w:rsidR="001437DD" w:rsidRPr="001437DD" w:rsidRDefault="001437DD" w:rsidP="001437D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37DD">
        <w:rPr>
          <w:rFonts w:asciiTheme="minorHAnsi" w:hAnsiTheme="minorHAnsi" w:cstheme="minorHAnsi"/>
          <w:sz w:val="22"/>
          <w:szCs w:val="22"/>
        </w:rPr>
        <w:t>Serdecznie zapraszam do składania koncepcji projektów na formularzu karty przedsięwzięcia rewitalizacyjnego.</w:t>
      </w:r>
      <w:r w:rsidR="006453D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F37346" w14:textId="77777777" w:rsidR="001437DD" w:rsidRPr="001437DD" w:rsidRDefault="001437DD" w:rsidP="001437DD">
      <w:pPr>
        <w:spacing w:line="276" w:lineRule="auto"/>
        <w:rPr>
          <w:rFonts w:cstheme="minorHAnsi"/>
        </w:rPr>
      </w:pPr>
    </w:p>
    <w:p w14:paraId="389A0039" w14:textId="77777777" w:rsidR="001437DD" w:rsidRPr="001437DD" w:rsidRDefault="001437DD" w:rsidP="001437DD">
      <w:pPr>
        <w:spacing w:line="276" w:lineRule="auto"/>
        <w:jc w:val="both"/>
        <w:rPr>
          <w:rFonts w:cstheme="minorHAnsi"/>
        </w:rPr>
      </w:pPr>
    </w:p>
    <w:p w14:paraId="5145E426" w14:textId="3963CEC2" w:rsidR="00386D5B" w:rsidRDefault="001437DD" w:rsidP="008C2ED4">
      <w:pPr>
        <w:spacing w:line="276" w:lineRule="auto"/>
        <w:ind w:left="5954"/>
        <w:jc w:val="center"/>
        <w:rPr>
          <w:rFonts w:cstheme="minorHAnsi"/>
        </w:rPr>
      </w:pPr>
      <w:r w:rsidRPr="001437DD">
        <w:rPr>
          <w:rFonts w:cstheme="minorHAnsi"/>
        </w:rPr>
        <w:t>Z wyrazami szacun</w:t>
      </w:r>
      <w:r w:rsidR="00386D5B">
        <w:rPr>
          <w:rFonts w:cstheme="minorHAnsi"/>
        </w:rPr>
        <w:t>ku,</w:t>
      </w:r>
    </w:p>
    <w:p w14:paraId="61E5780F" w14:textId="77777777" w:rsidR="00386D5B" w:rsidRPr="001437DD" w:rsidRDefault="00386D5B" w:rsidP="008C2ED4">
      <w:pPr>
        <w:spacing w:line="276" w:lineRule="auto"/>
        <w:ind w:left="5954"/>
        <w:jc w:val="center"/>
        <w:rPr>
          <w:rFonts w:cstheme="minorHAnsi"/>
        </w:rPr>
      </w:pPr>
    </w:p>
    <w:p w14:paraId="4287FAEB" w14:textId="5C077B78" w:rsidR="003B3D80" w:rsidRDefault="003B3D80" w:rsidP="008C2ED4">
      <w:pPr>
        <w:spacing w:line="276" w:lineRule="auto"/>
        <w:ind w:left="5954"/>
        <w:jc w:val="center"/>
        <w:rPr>
          <w:rFonts w:cstheme="minorHAnsi"/>
        </w:rPr>
      </w:pPr>
      <w:r>
        <w:rPr>
          <w:rFonts w:cstheme="minorHAnsi"/>
        </w:rPr>
        <w:t>/-/ Adam Wajda</w:t>
      </w:r>
    </w:p>
    <w:p w14:paraId="2258A82D" w14:textId="0E0074A8" w:rsidR="001437DD" w:rsidRDefault="007C08D3" w:rsidP="008C2ED4">
      <w:pPr>
        <w:spacing w:line="276" w:lineRule="auto"/>
        <w:ind w:left="5954"/>
        <w:jc w:val="center"/>
        <w:rPr>
          <w:rFonts w:cstheme="minorHAnsi"/>
        </w:rPr>
      </w:pPr>
      <w:r>
        <w:rPr>
          <w:rFonts w:cstheme="minorHAnsi"/>
        </w:rPr>
        <w:t xml:space="preserve">Wójt </w:t>
      </w:r>
      <w:r w:rsidR="008E51A9">
        <w:rPr>
          <w:rFonts w:cstheme="minorHAnsi"/>
        </w:rPr>
        <w:t>Pietrowice Wielkie</w:t>
      </w:r>
    </w:p>
    <w:p w14:paraId="29DE15E7" w14:textId="2313BD9B" w:rsidR="001437DD" w:rsidRPr="001437DD" w:rsidRDefault="001437DD" w:rsidP="001437DD">
      <w:pPr>
        <w:jc w:val="center"/>
        <w:rPr>
          <w:rFonts w:cstheme="minorHAnsi"/>
        </w:rPr>
      </w:pPr>
      <w:r>
        <w:rPr>
          <w:rFonts w:cstheme="minorHAnsi"/>
        </w:rPr>
        <w:br w:type="page"/>
      </w:r>
      <w:r w:rsidRPr="001437DD">
        <w:rPr>
          <w:rFonts w:cstheme="minorHAnsi"/>
          <w:b/>
          <w:caps/>
        </w:rPr>
        <w:lastRenderedPageBreak/>
        <w:t xml:space="preserve">ZASADY naboru </w:t>
      </w:r>
      <w:r w:rsidR="00AD6073" w:rsidRPr="001437DD">
        <w:rPr>
          <w:rFonts w:cstheme="minorHAnsi"/>
          <w:b/>
          <w:caps/>
        </w:rPr>
        <w:t>PRZEDSIĘWZIĘĆ</w:t>
      </w:r>
      <w:r w:rsidRPr="001437DD">
        <w:rPr>
          <w:rFonts w:cstheme="minorHAnsi"/>
          <w:b/>
          <w:caps/>
        </w:rPr>
        <w:t xml:space="preserve"> REWITALIZACYJNYCH </w:t>
      </w:r>
      <w:r w:rsidRPr="001437DD">
        <w:rPr>
          <w:rFonts w:cstheme="minorHAnsi"/>
          <w:b/>
          <w:caps/>
        </w:rPr>
        <w:br/>
        <w:t xml:space="preserve">w PROCESIE OPRACOWANIA </w:t>
      </w:r>
      <w:r w:rsidR="00426F1B" w:rsidRPr="001437DD">
        <w:rPr>
          <w:rFonts w:cstheme="minorHAnsi"/>
          <w:b/>
          <w:caps/>
        </w:rPr>
        <w:t xml:space="preserve">GMINNEGO programu rewitalizacji </w:t>
      </w:r>
      <w:r w:rsidR="00426F1B">
        <w:rPr>
          <w:rFonts w:cstheme="minorHAnsi"/>
          <w:b/>
          <w:caps/>
        </w:rPr>
        <w:t xml:space="preserve">GMINY </w:t>
      </w:r>
      <w:r w:rsidR="003B3D80">
        <w:rPr>
          <w:rFonts w:cstheme="minorHAnsi"/>
          <w:b/>
          <w:caps/>
        </w:rPr>
        <w:t xml:space="preserve">NA TERENIE gMINY </w:t>
      </w:r>
      <w:r w:rsidR="008E51A9">
        <w:rPr>
          <w:rFonts w:cstheme="minorHAnsi"/>
          <w:b/>
          <w:caps/>
        </w:rPr>
        <w:t>PIETROWICE WIELKIE</w:t>
      </w:r>
    </w:p>
    <w:p w14:paraId="47FB10E4" w14:textId="77777777" w:rsidR="001437DD" w:rsidRPr="001437DD" w:rsidRDefault="001437DD" w:rsidP="001437DD">
      <w:pPr>
        <w:spacing w:line="276" w:lineRule="auto"/>
        <w:jc w:val="both"/>
        <w:rPr>
          <w:rFonts w:cstheme="minorHAnsi"/>
        </w:rPr>
      </w:pPr>
    </w:p>
    <w:p w14:paraId="05C3C9BB" w14:textId="1A54C8A1" w:rsidR="001437DD" w:rsidRPr="001437DD" w:rsidRDefault="001437D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37DD">
        <w:rPr>
          <w:rFonts w:asciiTheme="minorHAnsi" w:hAnsiTheme="minorHAnsi" w:cstheme="minorHAnsi"/>
          <w:sz w:val="22"/>
          <w:szCs w:val="22"/>
        </w:rPr>
        <w:t xml:space="preserve">Inicjatorem przedsięwzięcia </w:t>
      </w:r>
      <w:r w:rsidR="00E742BB">
        <w:rPr>
          <w:rFonts w:asciiTheme="minorHAnsi" w:hAnsiTheme="minorHAnsi" w:cstheme="minorHAnsi"/>
          <w:sz w:val="22"/>
          <w:szCs w:val="22"/>
        </w:rPr>
        <w:t>(projektu)</w:t>
      </w:r>
      <w:r w:rsidR="00E742BB" w:rsidRPr="001437DD">
        <w:rPr>
          <w:rFonts w:asciiTheme="minorHAnsi" w:hAnsiTheme="minorHAnsi" w:cstheme="minorHAnsi"/>
          <w:sz w:val="22"/>
          <w:szCs w:val="22"/>
        </w:rPr>
        <w:t xml:space="preserve"> </w:t>
      </w:r>
      <w:r w:rsidRPr="001437DD">
        <w:rPr>
          <w:rFonts w:asciiTheme="minorHAnsi" w:hAnsiTheme="minorHAnsi" w:cstheme="minorHAnsi"/>
          <w:sz w:val="22"/>
          <w:szCs w:val="22"/>
        </w:rPr>
        <w:t>może być każdy podmiot, który zamierza realizować przedsięwzięcie rewitalizacyjne</w:t>
      </w:r>
      <w:r w:rsidR="00E742BB">
        <w:rPr>
          <w:rFonts w:asciiTheme="minorHAnsi" w:hAnsiTheme="minorHAnsi" w:cstheme="minorHAnsi"/>
          <w:sz w:val="22"/>
          <w:szCs w:val="22"/>
        </w:rPr>
        <w:t xml:space="preserve"> </w:t>
      </w:r>
      <w:r w:rsidRPr="001437DD">
        <w:rPr>
          <w:rFonts w:asciiTheme="minorHAnsi" w:hAnsiTheme="minorHAnsi" w:cstheme="minorHAnsi"/>
          <w:sz w:val="22"/>
          <w:szCs w:val="22"/>
        </w:rPr>
        <w:t>na obszarze rewitalizacji i ma pełną zdolność do czynności prawnych.</w:t>
      </w:r>
    </w:p>
    <w:p w14:paraId="431EC8AD" w14:textId="172D3039" w:rsidR="001437DD" w:rsidRPr="001437DD" w:rsidRDefault="001437D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37DD">
        <w:rPr>
          <w:rFonts w:asciiTheme="minorHAnsi" w:hAnsiTheme="minorHAnsi" w:cstheme="minorHAnsi"/>
          <w:sz w:val="22"/>
          <w:szCs w:val="22"/>
        </w:rPr>
        <w:t xml:space="preserve">W związku z tym, że rewitalizacja ma być procesem integrującym działania ze sfery społecznej ze sferami: gospodarczą, </w:t>
      </w:r>
      <w:r w:rsidR="00120C12">
        <w:rPr>
          <w:rFonts w:asciiTheme="minorHAnsi" w:hAnsiTheme="minorHAnsi" w:cstheme="minorHAnsi"/>
          <w:sz w:val="22"/>
          <w:szCs w:val="22"/>
        </w:rPr>
        <w:t xml:space="preserve">środowiskową, </w:t>
      </w:r>
      <w:r w:rsidRPr="001437DD">
        <w:rPr>
          <w:rFonts w:asciiTheme="minorHAnsi" w:hAnsiTheme="minorHAnsi" w:cstheme="minorHAnsi"/>
          <w:sz w:val="22"/>
          <w:szCs w:val="22"/>
        </w:rPr>
        <w:t xml:space="preserve">przestrzenno-funkcjonalną czy </w:t>
      </w:r>
      <w:r w:rsidR="00C01425" w:rsidRPr="001437DD">
        <w:rPr>
          <w:rFonts w:asciiTheme="minorHAnsi" w:hAnsiTheme="minorHAnsi" w:cstheme="minorHAnsi"/>
          <w:sz w:val="22"/>
          <w:szCs w:val="22"/>
        </w:rPr>
        <w:t>techniczną,</w:t>
      </w:r>
      <w:r w:rsidR="00C01425">
        <w:rPr>
          <w:rFonts w:asciiTheme="minorHAnsi" w:hAnsiTheme="minorHAnsi" w:cstheme="minorHAnsi"/>
          <w:sz w:val="22"/>
          <w:szCs w:val="22"/>
        </w:rPr>
        <w:t xml:space="preserve"> </w:t>
      </w:r>
      <w:r w:rsidR="00C01425" w:rsidRPr="001437DD">
        <w:rPr>
          <w:rFonts w:asciiTheme="minorHAnsi" w:hAnsiTheme="minorHAnsi" w:cstheme="minorHAnsi"/>
          <w:sz w:val="22"/>
          <w:szCs w:val="22"/>
        </w:rPr>
        <w:t>preferowane</w:t>
      </w:r>
      <w:r w:rsidRPr="001437DD">
        <w:rPr>
          <w:rFonts w:asciiTheme="minorHAnsi" w:hAnsiTheme="minorHAnsi" w:cstheme="minorHAnsi"/>
          <w:sz w:val="22"/>
          <w:szCs w:val="22"/>
        </w:rPr>
        <w:t xml:space="preserve"> </w:t>
      </w:r>
      <w:r w:rsidR="000914FF">
        <w:rPr>
          <w:rFonts w:asciiTheme="minorHAnsi" w:hAnsiTheme="minorHAnsi" w:cstheme="minorHAnsi"/>
          <w:sz w:val="22"/>
          <w:szCs w:val="22"/>
        </w:rPr>
        <w:t>są</w:t>
      </w:r>
      <w:r w:rsidR="000914FF" w:rsidRPr="001437DD">
        <w:rPr>
          <w:rFonts w:asciiTheme="minorHAnsi" w:hAnsiTheme="minorHAnsi" w:cstheme="minorHAnsi"/>
          <w:sz w:val="22"/>
          <w:szCs w:val="22"/>
        </w:rPr>
        <w:t xml:space="preserve"> </w:t>
      </w:r>
      <w:r w:rsidRPr="001437DD">
        <w:rPr>
          <w:rFonts w:asciiTheme="minorHAnsi" w:hAnsiTheme="minorHAnsi" w:cstheme="minorHAnsi"/>
          <w:sz w:val="22"/>
          <w:szCs w:val="22"/>
        </w:rPr>
        <w:t>przedsięwzięcia realizowane w partnerstwie, wpływające trwale na każdą z</w:t>
      </w:r>
      <w:r w:rsidR="00704F8C">
        <w:rPr>
          <w:rFonts w:asciiTheme="minorHAnsi" w:hAnsiTheme="minorHAnsi" w:cstheme="minorHAnsi"/>
          <w:sz w:val="22"/>
          <w:szCs w:val="22"/>
        </w:rPr>
        <w:t> </w:t>
      </w:r>
      <w:r w:rsidRPr="001437DD">
        <w:rPr>
          <w:rFonts w:asciiTheme="minorHAnsi" w:hAnsiTheme="minorHAnsi" w:cstheme="minorHAnsi"/>
          <w:sz w:val="22"/>
          <w:szCs w:val="22"/>
        </w:rPr>
        <w:t xml:space="preserve">wymienionych sfer. </w:t>
      </w:r>
    </w:p>
    <w:p w14:paraId="0F05621A" w14:textId="7937C61D" w:rsidR="001437DD" w:rsidRPr="001437DD" w:rsidRDefault="001437D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color w:val="000000"/>
        </w:rPr>
      </w:pPr>
      <w:r w:rsidRPr="001437DD">
        <w:rPr>
          <w:rFonts w:cstheme="minorHAnsi"/>
          <w:color w:val="000000"/>
        </w:rPr>
        <w:t>Horyzont czasowy realizacji projektów jest tożsamy z okresem obowiązywania Gminnego Programu Rewitalizacji</w:t>
      </w:r>
      <w:r w:rsidR="003B3D80">
        <w:rPr>
          <w:rFonts w:cstheme="minorHAnsi"/>
          <w:color w:val="000000"/>
        </w:rPr>
        <w:t xml:space="preserve"> na terenie</w:t>
      </w:r>
      <w:r w:rsidR="00426F1B">
        <w:rPr>
          <w:rFonts w:cstheme="minorHAnsi"/>
          <w:color w:val="000000"/>
        </w:rPr>
        <w:t xml:space="preserve"> Gminy </w:t>
      </w:r>
      <w:r w:rsidR="00E00087">
        <w:rPr>
          <w:rFonts w:cstheme="minorHAnsi"/>
          <w:color w:val="000000"/>
        </w:rPr>
        <w:t>Pietrowice Wielkie</w:t>
      </w:r>
      <w:r w:rsidR="003B3D80">
        <w:rPr>
          <w:rFonts w:cstheme="minorHAnsi"/>
          <w:color w:val="000000"/>
        </w:rPr>
        <w:t>.</w:t>
      </w:r>
    </w:p>
    <w:p w14:paraId="5C913D56" w14:textId="77777777" w:rsidR="001437DD" w:rsidRPr="001437DD" w:rsidRDefault="001437D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1437DD">
        <w:rPr>
          <w:rFonts w:cstheme="minorHAnsi"/>
        </w:rPr>
        <w:t xml:space="preserve">Zgłaszane przedsięwzięcia powinny spełniać następujące warunki: </w:t>
      </w:r>
    </w:p>
    <w:p w14:paraId="4AEAE76E" w14:textId="0041DFA0" w:rsidR="001437DD" w:rsidRPr="001437DD" w:rsidRDefault="00C01425">
      <w:pPr>
        <w:pStyle w:val="Akapitzlist"/>
        <w:numPr>
          <w:ilvl w:val="0"/>
          <w:numId w:val="1"/>
        </w:numPr>
        <w:spacing w:after="0" w:line="276" w:lineRule="auto"/>
        <w:ind w:left="1068"/>
        <w:jc w:val="both"/>
        <w:rPr>
          <w:rFonts w:cstheme="minorHAnsi"/>
        </w:rPr>
      </w:pPr>
      <w:r>
        <w:rPr>
          <w:rFonts w:cstheme="minorHAnsi"/>
        </w:rPr>
        <w:t xml:space="preserve">znajdować się </w:t>
      </w:r>
      <w:r w:rsidR="001437DD" w:rsidRPr="001437DD">
        <w:rPr>
          <w:rFonts w:cstheme="minorHAnsi"/>
        </w:rPr>
        <w:t>na obszarze rewitalizacji,</w:t>
      </w:r>
    </w:p>
    <w:p w14:paraId="30BD42F9" w14:textId="48C06D08" w:rsidR="001437DD" w:rsidRPr="001437DD" w:rsidRDefault="001A6FAD">
      <w:pPr>
        <w:pStyle w:val="Akapitzlist"/>
        <w:numPr>
          <w:ilvl w:val="0"/>
          <w:numId w:val="1"/>
        </w:numPr>
        <w:spacing w:after="0" w:line="276" w:lineRule="auto"/>
        <w:ind w:left="1068"/>
        <w:jc w:val="both"/>
        <w:rPr>
          <w:rFonts w:cstheme="minorHAnsi"/>
        </w:rPr>
      </w:pPr>
      <w:r>
        <w:rPr>
          <w:rFonts w:cstheme="minorHAnsi"/>
        </w:rPr>
        <w:t xml:space="preserve">mieć </w:t>
      </w:r>
      <w:r w:rsidR="001437DD" w:rsidRPr="001437DD">
        <w:rPr>
          <w:rFonts w:cstheme="minorHAnsi"/>
        </w:rPr>
        <w:t>związek z wyznaczonymi celami i kierunkami działań GPR:</w:t>
      </w:r>
    </w:p>
    <w:p w14:paraId="0E39216E" w14:textId="17949EB7" w:rsidR="003061C5" w:rsidRPr="004978FC" w:rsidRDefault="001437DD">
      <w:pPr>
        <w:pStyle w:val="Akapitzlist"/>
        <w:numPr>
          <w:ilvl w:val="0"/>
          <w:numId w:val="4"/>
        </w:numPr>
        <w:spacing w:after="0" w:line="276" w:lineRule="auto"/>
        <w:ind w:left="1276" w:hanging="142"/>
        <w:jc w:val="both"/>
        <w:rPr>
          <w:rFonts w:cstheme="minorHAnsi"/>
          <w:b/>
        </w:rPr>
      </w:pPr>
      <w:r w:rsidRPr="004978FC">
        <w:rPr>
          <w:rFonts w:cstheme="minorHAnsi"/>
          <w:b/>
        </w:rPr>
        <w:t>C</w:t>
      </w:r>
      <w:r w:rsidR="00CF018B" w:rsidRPr="004978FC">
        <w:rPr>
          <w:rFonts w:cstheme="minorHAnsi"/>
          <w:b/>
        </w:rPr>
        <w:t xml:space="preserve">el </w:t>
      </w:r>
      <w:r w:rsidRPr="004978FC">
        <w:rPr>
          <w:rFonts w:cstheme="minorHAnsi"/>
          <w:b/>
        </w:rPr>
        <w:t xml:space="preserve">1. </w:t>
      </w:r>
      <w:r w:rsidR="00473C3A" w:rsidRPr="00473C3A">
        <w:rPr>
          <w:b/>
          <w:bCs/>
        </w:rPr>
        <w:t>Wzmacnianie spójności i aktywności społecznej mieszkańców poprzez rozwój usług społecznych, integrację międzypokoleniową i przeciwdziałanie wykluczeniu</w:t>
      </w:r>
      <w:r w:rsidR="004978FC">
        <w:rPr>
          <w:rFonts w:cstheme="minorHAnsi"/>
          <w:b/>
        </w:rPr>
        <w:t>.</w:t>
      </w:r>
    </w:p>
    <w:p w14:paraId="6E6BEDF0" w14:textId="22DFB513" w:rsidR="00CF018B" w:rsidRPr="004978FC" w:rsidRDefault="00473C3A">
      <w:pPr>
        <w:pStyle w:val="Akapitzlist"/>
        <w:numPr>
          <w:ilvl w:val="0"/>
          <w:numId w:val="5"/>
        </w:numPr>
        <w:spacing w:after="0" w:line="276" w:lineRule="auto"/>
        <w:ind w:left="3828" w:hanging="2410"/>
        <w:jc w:val="both"/>
        <w:rPr>
          <w:rFonts w:cstheme="minorHAnsi"/>
          <w:bCs/>
        </w:rPr>
      </w:pPr>
      <w:r w:rsidRPr="00473C3A">
        <w:rPr>
          <w:rFonts w:cstheme="minorHAnsi"/>
          <w:bCs/>
        </w:rPr>
        <w:t>Budowanie relacji i wspólnoty lokalnej poprzez inicjatywy społeczne i edukacyjne skierowane do różnych grup wiekowych</w:t>
      </w:r>
      <w:r w:rsidR="00933CBD" w:rsidRPr="004978FC">
        <w:rPr>
          <w:rFonts w:cstheme="minorHAnsi"/>
          <w:bCs/>
        </w:rPr>
        <w:t>.</w:t>
      </w:r>
    </w:p>
    <w:p w14:paraId="0FA5F6FC" w14:textId="5247C28A" w:rsidR="00CF018B" w:rsidRPr="004978FC" w:rsidRDefault="00473C3A">
      <w:pPr>
        <w:pStyle w:val="Akapitzlist"/>
        <w:numPr>
          <w:ilvl w:val="0"/>
          <w:numId w:val="5"/>
        </w:numPr>
        <w:spacing w:after="0" w:line="276" w:lineRule="auto"/>
        <w:ind w:left="3828" w:hanging="2410"/>
        <w:jc w:val="both"/>
        <w:rPr>
          <w:rFonts w:cstheme="minorHAnsi"/>
          <w:bCs/>
        </w:rPr>
      </w:pPr>
      <w:r>
        <w:rPr>
          <w:rFonts w:cstheme="minorHAnsi"/>
          <w:bCs/>
        </w:rPr>
        <w:t>Zapewnienie wysokiej jakości wsparcia społecznego i edukacyjnego dostosowanego do potrzeb mieszkańców w różnym wieku i sytuacji życiowej</w:t>
      </w:r>
      <w:r w:rsidR="008C2ED4" w:rsidRPr="004978FC">
        <w:rPr>
          <w:rFonts w:cstheme="minorHAnsi"/>
          <w:bCs/>
        </w:rPr>
        <w:t>.</w:t>
      </w:r>
    </w:p>
    <w:p w14:paraId="4EFA469C" w14:textId="74A9301F" w:rsidR="00E11726" w:rsidRDefault="00473C3A" w:rsidP="00A57406">
      <w:pPr>
        <w:pStyle w:val="Akapitzlist"/>
        <w:numPr>
          <w:ilvl w:val="0"/>
          <w:numId w:val="5"/>
        </w:numPr>
        <w:spacing w:after="0" w:line="276" w:lineRule="auto"/>
        <w:ind w:left="3828" w:hanging="2410"/>
        <w:jc w:val="both"/>
        <w:rPr>
          <w:rFonts w:cstheme="minorHAnsi"/>
          <w:bCs/>
        </w:rPr>
      </w:pPr>
      <w:r>
        <w:rPr>
          <w:rFonts w:cstheme="minorHAnsi"/>
          <w:bCs/>
        </w:rPr>
        <w:t>Wzmacnianie kompetencji społecznych i zawodowych osób wykluczonych lub zagrożonych wykluczeniem poprzez programy aktywizujące i edukacyjne</w:t>
      </w:r>
      <w:r w:rsidR="00A57406">
        <w:rPr>
          <w:rFonts w:cstheme="minorHAnsi"/>
          <w:bCs/>
        </w:rPr>
        <w:t>.</w:t>
      </w:r>
    </w:p>
    <w:p w14:paraId="450F4734" w14:textId="5E86E062" w:rsidR="00473C3A" w:rsidRPr="00A57406" w:rsidRDefault="00473C3A" w:rsidP="00A57406">
      <w:pPr>
        <w:pStyle w:val="Akapitzlist"/>
        <w:numPr>
          <w:ilvl w:val="0"/>
          <w:numId w:val="5"/>
        </w:numPr>
        <w:spacing w:after="0" w:line="276" w:lineRule="auto"/>
        <w:ind w:left="3828" w:hanging="2410"/>
        <w:jc w:val="both"/>
        <w:rPr>
          <w:rFonts w:cstheme="minorHAnsi"/>
          <w:bCs/>
        </w:rPr>
      </w:pPr>
      <w:r>
        <w:rPr>
          <w:rFonts w:cstheme="minorHAnsi"/>
          <w:bCs/>
        </w:rPr>
        <w:t>Zwiększ</w:t>
      </w:r>
      <w:r w:rsidR="00AD38DB">
        <w:rPr>
          <w:rFonts w:cstheme="minorHAnsi"/>
          <w:bCs/>
        </w:rPr>
        <w:t>a</w:t>
      </w:r>
      <w:r>
        <w:rPr>
          <w:rFonts w:cstheme="minorHAnsi"/>
          <w:bCs/>
        </w:rPr>
        <w:t>nie poczucia bezpieczeństwa wśród mieszkańców poprzez działania prewencyjne i rozwój współpracy lokalnych instytucji.</w:t>
      </w:r>
    </w:p>
    <w:p w14:paraId="2B30C5A9" w14:textId="5AB61CA8" w:rsidR="001437DD" w:rsidRPr="004978FC" w:rsidRDefault="003061C5">
      <w:pPr>
        <w:pStyle w:val="Akapitzlist"/>
        <w:numPr>
          <w:ilvl w:val="0"/>
          <w:numId w:val="4"/>
        </w:numPr>
        <w:spacing w:after="0" w:line="276" w:lineRule="auto"/>
        <w:ind w:left="1276" w:hanging="142"/>
        <w:jc w:val="both"/>
        <w:rPr>
          <w:b/>
          <w:bCs/>
        </w:rPr>
      </w:pPr>
      <w:r w:rsidRPr="004978FC">
        <w:rPr>
          <w:b/>
          <w:bCs/>
        </w:rPr>
        <w:t>C</w:t>
      </w:r>
      <w:r w:rsidR="00B47EEF" w:rsidRPr="004978FC">
        <w:rPr>
          <w:b/>
          <w:bCs/>
        </w:rPr>
        <w:t>el 2</w:t>
      </w:r>
      <w:r w:rsidR="001437DD" w:rsidRPr="004978FC">
        <w:rPr>
          <w:b/>
          <w:bCs/>
        </w:rPr>
        <w:t xml:space="preserve">. </w:t>
      </w:r>
      <w:r w:rsidR="00473C3A" w:rsidRPr="00473C3A">
        <w:rPr>
          <w:b/>
          <w:bCs/>
        </w:rPr>
        <w:t>Tworzenie przyjaznej, dostępnej i dobrze wyposażonej przestrzeni sprzyjającej codziennemu życiu, aktywności i usługom lokalnym oraz poprawa warunków infrastrukturalnych</w:t>
      </w:r>
      <w:r w:rsidR="004978FC">
        <w:rPr>
          <w:b/>
          <w:bCs/>
        </w:rPr>
        <w:t>.</w:t>
      </w:r>
    </w:p>
    <w:p w14:paraId="5B9A7CB1" w14:textId="54160467" w:rsidR="00E323F9" w:rsidRPr="004978FC" w:rsidRDefault="00473C3A">
      <w:pPr>
        <w:pStyle w:val="Akapitzlist"/>
        <w:numPr>
          <w:ilvl w:val="0"/>
          <w:numId w:val="6"/>
        </w:numPr>
        <w:spacing w:after="0" w:line="276" w:lineRule="auto"/>
        <w:ind w:left="3828" w:hanging="2410"/>
        <w:jc w:val="both"/>
        <w:rPr>
          <w:rFonts w:cstheme="minorHAnsi"/>
          <w:bCs/>
        </w:rPr>
      </w:pPr>
      <w:r>
        <w:rPr>
          <w:rFonts w:cstheme="minorHAnsi"/>
          <w:bCs/>
        </w:rPr>
        <w:t>Tworzenie nowoczesnej i funkcjonalnej infrastruktury publicznej odpowiadającej na zróżnicowane potrzeby społeczności lokalnej</w:t>
      </w:r>
      <w:r w:rsidR="00E53F7D" w:rsidRPr="004978FC">
        <w:rPr>
          <w:rFonts w:cstheme="minorHAnsi"/>
          <w:bCs/>
        </w:rPr>
        <w:t>.</w:t>
      </w:r>
    </w:p>
    <w:p w14:paraId="3005AEE3" w14:textId="650E14C7" w:rsidR="00E53F7D" w:rsidRPr="004978FC" w:rsidRDefault="00473C3A">
      <w:pPr>
        <w:pStyle w:val="Akapitzlist"/>
        <w:numPr>
          <w:ilvl w:val="0"/>
          <w:numId w:val="6"/>
        </w:numPr>
        <w:spacing w:after="0" w:line="276" w:lineRule="auto"/>
        <w:ind w:left="3828" w:hanging="2410"/>
        <w:jc w:val="both"/>
        <w:rPr>
          <w:rFonts w:cstheme="minorHAnsi"/>
          <w:bCs/>
        </w:rPr>
      </w:pPr>
      <w:r>
        <w:rPr>
          <w:rFonts w:cstheme="minorHAnsi"/>
          <w:bCs/>
        </w:rPr>
        <w:t>Kształtowanie estetycznych i dostępnych przestrzeni wspólnych sprzyjających codziennemu użytkowaniu i integracji mieszkańców</w:t>
      </w:r>
    </w:p>
    <w:p w14:paraId="422EF9C8" w14:textId="1E4DABC8" w:rsidR="004978FC" w:rsidRPr="00A57406" w:rsidRDefault="00473C3A" w:rsidP="00A57406">
      <w:pPr>
        <w:pStyle w:val="Akapitzlist"/>
        <w:numPr>
          <w:ilvl w:val="0"/>
          <w:numId w:val="6"/>
        </w:numPr>
        <w:spacing w:after="0" w:line="276" w:lineRule="auto"/>
        <w:ind w:left="3828" w:hanging="2410"/>
        <w:jc w:val="both"/>
        <w:rPr>
          <w:rFonts w:cstheme="minorHAnsi"/>
          <w:bCs/>
        </w:rPr>
      </w:pPr>
      <w:r>
        <w:rPr>
          <w:rFonts w:cstheme="minorHAnsi"/>
          <w:bCs/>
        </w:rPr>
        <w:t>Pobudzanie lokalnej przedsiębiorczości i inicjatyw społecznych poprzez zagospodarowanie przestrzeni sprzyjających działaniu i współpracy.</w:t>
      </w:r>
    </w:p>
    <w:p w14:paraId="091BBD7D" w14:textId="01EC7ACE" w:rsidR="001437DD" w:rsidRPr="004978FC" w:rsidRDefault="003061C5" w:rsidP="00884272">
      <w:pPr>
        <w:pStyle w:val="Akapitzlist"/>
        <w:numPr>
          <w:ilvl w:val="0"/>
          <w:numId w:val="4"/>
        </w:numPr>
        <w:spacing w:after="0" w:line="276" w:lineRule="auto"/>
        <w:ind w:left="1276" w:hanging="142"/>
        <w:jc w:val="both"/>
        <w:rPr>
          <w:b/>
          <w:bCs/>
        </w:rPr>
      </w:pPr>
      <w:r w:rsidRPr="004978FC">
        <w:rPr>
          <w:b/>
          <w:bCs/>
        </w:rPr>
        <w:t>C</w:t>
      </w:r>
      <w:r w:rsidR="0060074D" w:rsidRPr="004978FC">
        <w:rPr>
          <w:b/>
          <w:bCs/>
        </w:rPr>
        <w:t>el 3</w:t>
      </w:r>
      <w:r w:rsidR="001437DD" w:rsidRPr="004978FC">
        <w:rPr>
          <w:b/>
          <w:bCs/>
        </w:rPr>
        <w:t xml:space="preserve">. </w:t>
      </w:r>
      <w:r w:rsidR="00473C3A" w:rsidRPr="00473C3A">
        <w:rPr>
          <w:b/>
          <w:bCs/>
        </w:rPr>
        <w:t>Zwiększenie odporności środowiskowej obszaru i rozwój postaw proekologicznych wśród mieszkańców poprzez zintegrowane działania inwestycyjne i</w:t>
      </w:r>
      <w:r w:rsidR="00473C3A">
        <w:rPr>
          <w:b/>
          <w:bCs/>
        </w:rPr>
        <w:t> </w:t>
      </w:r>
      <w:r w:rsidR="00473C3A" w:rsidRPr="00473C3A">
        <w:rPr>
          <w:b/>
          <w:bCs/>
        </w:rPr>
        <w:t>edukacyjne.</w:t>
      </w:r>
    </w:p>
    <w:p w14:paraId="256CC8E8" w14:textId="5FDCBAB4" w:rsidR="00E53F7D" w:rsidRPr="004978FC" w:rsidRDefault="00EA5A72">
      <w:pPr>
        <w:pStyle w:val="Akapitzlist"/>
        <w:numPr>
          <w:ilvl w:val="0"/>
          <w:numId w:val="7"/>
        </w:numPr>
        <w:spacing w:after="0" w:line="276" w:lineRule="auto"/>
        <w:ind w:left="3828" w:hanging="2410"/>
        <w:jc w:val="both"/>
        <w:rPr>
          <w:rFonts w:cstheme="minorHAnsi"/>
          <w:bCs/>
        </w:rPr>
      </w:pPr>
      <w:r>
        <w:rPr>
          <w:rFonts w:cstheme="minorHAnsi"/>
          <w:bCs/>
        </w:rPr>
        <w:lastRenderedPageBreak/>
        <w:t>Zwiększanie efektywności energetycznej i komfortu użytkowania obiektów poprzez ich modernizację i </w:t>
      </w:r>
      <w:proofErr w:type="spellStart"/>
      <w:r>
        <w:rPr>
          <w:rFonts w:cstheme="minorHAnsi"/>
          <w:bCs/>
        </w:rPr>
        <w:t>termorenowację</w:t>
      </w:r>
      <w:proofErr w:type="spellEnd"/>
      <w:r>
        <w:rPr>
          <w:rFonts w:cstheme="minorHAnsi"/>
          <w:bCs/>
        </w:rPr>
        <w:t>.</w:t>
      </w:r>
    </w:p>
    <w:p w14:paraId="6F978903" w14:textId="31DDFF4A" w:rsidR="00E53F7D" w:rsidRPr="004978FC" w:rsidRDefault="00EA5A72">
      <w:pPr>
        <w:pStyle w:val="Akapitzlist"/>
        <w:numPr>
          <w:ilvl w:val="0"/>
          <w:numId w:val="7"/>
        </w:numPr>
        <w:spacing w:after="0" w:line="276" w:lineRule="auto"/>
        <w:ind w:left="3828" w:hanging="241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Redukcja </w:t>
      </w:r>
      <w:proofErr w:type="spellStart"/>
      <w:r>
        <w:rPr>
          <w:rFonts w:cstheme="minorHAnsi"/>
          <w:bCs/>
        </w:rPr>
        <w:t>ryzyk</w:t>
      </w:r>
      <w:proofErr w:type="spellEnd"/>
      <w:r>
        <w:rPr>
          <w:rFonts w:cstheme="minorHAnsi"/>
          <w:bCs/>
        </w:rPr>
        <w:t xml:space="preserve"> ekologicznych i zdrowotnych poprzez eliminację zagrożeń oraz działania adaptacyjne na rzecz klimatu i środowiska.</w:t>
      </w:r>
    </w:p>
    <w:p w14:paraId="531CC61E" w14:textId="538E4F81" w:rsidR="00B6153B" w:rsidRDefault="00EA5A72" w:rsidP="004978FC">
      <w:pPr>
        <w:pStyle w:val="Akapitzlist"/>
        <w:numPr>
          <w:ilvl w:val="0"/>
          <w:numId w:val="7"/>
        </w:numPr>
        <w:spacing w:after="0" w:line="276" w:lineRule="auto"/>
        <w:ind w:left="3828" w:hanging="2410"/>
        <w:jc w:val="both"/>
        <w:rPr>
          <w:rFonts w:cstheme="minorHAnsi"/>
          <w:bCs/>
        </w:rPr>
      </w:pPr>
      <w:r>
        <w:rPr>
          <w:rFonts w:cstheme="minorHAnsi"/>
          <w:bCs/>
        </w:rPr>
        <w:t>Tworzenie i rozwój zielonej infrastruktury wspierającej dobrostan mieszkańców i poprawiającej jakość przestrzeni życiowej.</w:t>
      </w:r>
    </w:p>
    <w:p w14:paraId="18C1447A" w14:textId="7D5CD073" w:rsidR="00A57406" w:rsidRPr="004978FC" w:rsidRDefault="00EA5A72" w:rsidP="004978FC">
      <w:pPr>
        <w:pStyle w:val="Akapitzlist"/>
        <w:numPr>
          <w:ilvl w:val="0"/>
          <w:numId w:val="7"/>
        </w:numPr>
        <w:spacing w:after="0" w:line="276" w:lineRule="auto"/>
        <w:ind w:left="3828" w:hanging="241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Rozwijanie świadomości ekologicznej i kształtowanie nawyków proekologicznych zarówno w społeczności, </w:t>
      </w:r>
      <w:r w:rsidR="00191DF7">
        <w:rPr>
          <w:rFonts w:cstheme="minorHAnsi"/>
          <w:bCs/>
        </w:rPr>
        <w:br/>
      </w:r>
      <w:r>
        <w:rPr>
          <w:rFonts w:cstheme="minorHAnsi"/>
          <w:bCs/>
        </w:rPr>
        <w:t>jak i instytucjach lokalnych.</w:t>
      </w:r>
    </w:p>
    <w:p w14:paraId="098366DF" w14:textId="1DD46F53" w:rsidR="00C01425" w:rsidRPr="004978FC" w:rsidRDefault="00E742BB" w:rsidP="00D741F2">
      <w:pPr>
        <w:pStyle w:val="Akapitzlist"/>
        <w:numPr>
          <w:ilvl w:val="0"/>
          <w:numId w:val="1"/>
        </w:numPr>
        <w:spacing w:after="0" w:line="276" w:lineRule="auto"/>
        <w:ind w:left="1068"/>
        <w:jc w:val="both"/>
        <w:rPr>
          <w:rFonts w:cstheme="minorHAnsi"/>
        </w:rPr>
      </w:pPr>
      <w:r w:rsidRPr="004978FC">
        <w:rPr>
          <w:rFonts w:cstheme="minorHAnsi"/>
        </w:rPr>
        <w:t>w</w:t>
      </w:r>
      <w:r w:rsidR="001437DD" w:rsidRPr="004978FC">
        <w:rPr>
          <w:rFonts w:cstheme="minorHAnsi"/>
        </w:rPr>
        <w:t>ykonalność techniczna i organizacyjna</w:t>
      </w:r>
      <w:r w:rsidR="00C01425" w:rsidRPr="004978FC">
        <w:rPr>
          <w:rFonts w:cstheme="minorHAnsi"/>
        </w:rPr>
        <w:t xml:space="preserve"> projektu</w:t>
      </w:r>
      <w:r w:rsidR="001437DD" w:rsidRPr="004978FC">
        <w:rPr>
          <w:rFonts w:cstheme="minorHAnsi"/>
        </w:rPr>
        <w:t xml:space="preserve">, potwierdzona </w:t>
      </w:r>
      <w:r w:rsidR="001A6FAD" w:rsidRPr="004978FC">
        <w:rPr>
          <w:rFonts w:cstheme="minorHAnsi"/>
        </w:rPr>
        <w:t xml:space="preserve">powinna być </w:t>
      </w:r>
      <w:r w:rsidR="001437DD" w:rsidRPr="004978FC">
        <w:rPr>
          <w:rFonts w:cstheme="minorHAnsi"/>
        </w:rPr>
        <w:t xml:space="preserve">kompletnością informacji wymaganych do ujawnienia w karcie </w:t>
      </w:r>
      <w:r w:rsidRPr="004978FC">
        <w:rPr>
          <w:rFonts w:cstheme="minorHAnsi"/>
        </w:rPr>
        <w:t>przedsięwzięcia rewitalizacyjnego</w:t>
      </w:r>
      <w:r w:rsidR="00C01425" w:rsidRPr="004978FC">
        <w:rPr>
          <w:rFonts w:cstheme="minorHAnsi"/>
        </w:rPr>
        <w:t>,</w:t>
      </w:r>
    </w:p>
    <w:p w14:paraId="4B51EDE1" w14:textId="15D5088E" w:rsidR="00C15CC5" w:rsidRPr="00F52DC7" w:rsidRDefault="00C01425">
      <w:pPr>
        <w:pStyle w:val="Akapitzlist"/>
        <w:numPr>
          <w:ilvl w:val="0"/>
          <w:numId w:val="1"/>
        </w:numPr>
        <w:spacing w:after="0" w:line="276" w:lineRule="auto"/>
        <w:ind w:left="1068"/>
        <w:jc w:val="both"/>
        <w:rPr>
          <w:rFonts w:cstheme="minorHAnsi"/>
        </w:rPr>
      </w:pPr>
      <w:r w:rsidRPr="00F52DC7">
        <w:rPr>
          <w:rFonts w:cstheme="minorHAnsi"/>
        </w:rPr>
        <w:t>spełniać wymagania dla Działania FE</w:t>
      </w:r>
      <w:r w:rsidR="00CF3DE6">
        <w:rPr>
          <w:rFonts w:cstheme="minorHAnsi"/>
        </w:rPr>
        <w:t>SL</w:t>
      </w:r>
      <w:r w:rsidRPr="00F52DC7">
        <w:rPr>
          <w:rFonts w:cstheme="minorHAnsi"/>
        </w:rPr>
        <w:t>.</w:t>
      </w:r>
      <w:r w:rsidR="00F52DC7" w:rsidRPr="00F52DC7">
        <w:rPr>
          <w:rFonts w:cstheme="minorHAnsi"/>
        </w:rPr>
        <w:t>0</w:t>
      </w:r>
      <w:r w:rsidR="00CF3DE6">
        <w:rPr>
          <w:rFonts w:cstheme="minorHAnsi"/>
        </w:rPr>
        <w:t>9</w:t>
      </w:r>
      <w:r w:rsidR="00F52DC7" w:rsidRPr="00F52DC7">
        <w:rPr>
          <w:rFonts w:cstheme="minorHAnsi"/>
        </w:rPr>
        <w:t>.0</w:t>
      </w:r>
      <w:r w:rsidR="00CF3DE6">
        <w:rPr>
          <w:rFonts w:cstheme="minorHAnsi"/>
        </w:rPr>
        <w:t>5</w:t>
      </w:r>
      <w:r w:rsidRPr="00F52DC7">
        <w:rPr>
          <w:rFonts w:cstheme="minorHAnsi"/>
        </w:rPr>
        <w:t xml:space="preserve"> </w:t>
      </w:r>
      <w:r w:rsidR="00CF3DE6">
        <w:rPr>
          <w:rFonts w:cstheme="minorHAnsi"/>
          <w:i/>
          <w:iCs/>
        </w:rPr>
        <w:t>Rewitalizacja obszarów wiejskich</w:t>
      </w:r>
      <w:r w:rsidR="00F52DC7" w:rsidRPr="00F52DC7">
        <w:rPr>
          <w:rFonts w:cstheme="minorHAnsi"/>
        </w:rPr>
        <w:t xml:space="preserve"> określone </w:t>
      </w:r>
      <w:r w:rsidRPr="00F52DC7">
        <w:rPr>
          <w:rFonts w:cstheme="minorHAnsi"/>
        </w:rPr>
        <w:t xml:space="preserve">w Szczegółowym Opisie Priorytetów Programu Fundusze Europejskie dla </w:t>
      </w:r>
      <w:r w:rsidR="00CF3DE6">
        <w:rPr>
          <w:rFonts w:cstheme="minorHAnsi"/>
        </w:rPr>
        <w:t>Śląskiego</w:t>
      </w:r>
      <w:r w:rsidRPr="00F52DC7">
        <w:rPr>
          <w:rFonts w:cstheme="minorHAnsi"/>
        </w:rPr>
        <w:t xml:space="preserve"> </w:t>
      </w:r>
      <w:r w:rsidR="00191DF7">
        <w:rPr>
          <w:rFonts w:cstheme="minorHAnsi"/>
        </w:rPr>
        <w:br/>
      </w:r>
      <w:r w:rsidRPr="00F52DC7">
        <w:rPr>
          <w:rFonts w:cstheme="minorHAnsi"/>
        </w:rPr>
        <w:t>2021-2027</w:t>
      </w:r>
      <w:r w:rsidRPr="00F52DC7">
        <w:rPr>
          <w:rStyle w:val="Odwoanieprzypisudolnego"/>
          <w:rFonts w:cstheme="minorHAnsi"/>
        </w:rPr>
        <w:footnoteReference w:id="1"/>
      </w:r>
      <w:r w:rsidR="00060D1F">
        <w:rPr>
          <w:rFonts w:cstheme="minorHAnsi"/>
        </w:rPr>
        <w:t xml:space="preserve"> - </w:t>
      </w:r>
      <w:r w:rsidR="00182E37">
        <w:rPr>
          <w:rFonts w:cstheme="minorHAnsi"/>
        </w:rPr>
        <w:t xml:space="preserve">zapisy z SZOP w zakresie ww. Działania </w:t>
      </w:r>
      <w:r w:rsidR="00060D1F">
        <w:rPr>
          <w:rFonts w:cstheme="minorHAnsi"/>
        </w:rPr>
        <w:t xml:space="preserve">zostały zamieszczone w załączeniu </w:t>
      </w:r>
      <w:r w:rsidR="00191DF7">
        <w:rPr>
          <w:rFonts w:cstheme="minorHAnsi"/>
        </w:rPr>
        <w:br/>
      </w:r>
      <w:r w:rsidR="00060D1F">
        <w:rPr>
          <w:rFonts w:cstheme="minorHAnsi"/>
        </w:rPr>
        <w:t>do niniejszych Zasad</w:t>
      </w:r>
      <w:r w:rsidRPr="00F52DC7">
        <w:rPr>
          <w:rFonts w:cstheme="minorHAnsi"/>
        </w:rPr>
        <w:t>;</w:t>
      </w:r>
    </w:p>
    <w:p w14:paraId="44131314" w14:textId="4ED7CACC" w:rsidR="001437DD" w:rsidRPr="00C66BA6" w:rsidRDefault="001437D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C66BA6">
        <w:rPr>
          <w:rFonts w:cstheme="minorHAnsi"/>
        </w:rPr>
        <w:t>Co do zasady przedsięwzięcie powinno być realizowane na obszarze rewitalizacji. Dopuszcza się jednak możliwość zgłaszania przedsięwzięć realizowanych poza obszarem rewitalizacji, jeśli będą one służyć realizacji celów przypisanych obszarowi rewitalizacji</w:t>
      </w:r>
      <w:r w:rsidR="00C01425">
        <w:rPr>
          <w:rFonts w:cstheme="minorHAnsi"/>
        </w:rPr>
        <w:t xml:space="preserve"> i pomogą wyprowadzić rewitalizowane obszary ze stanu zdegradowanego</w:t>
      </w:r>
      <w:r w:rsidRPr="00C66BA6">
        <w:rPr>
          <w:rFonts w:cstheme="minorHAnsi"/>
        </w:rPr>
        <w:t xml:space="preserve">, a beneficjentem ostatecznym projektu będą </w:t>
      </w:r>
      <w:r w:rsidRPr="00386D5B">
        <w:rPr>
          <w:rFonts w:cstheme="minorHAnsi"/>
        </w:rPr>
        <w:t>mieszkańcy</w:t>
      </w:r>
      <w:r w:rsidR="00386D5B" w:rsidRPr="008C2ED4">
        <w:rPr>
          <w:rFonts w:cstheme="minorHAnsi"/>
        </w:rPr>
        <w:t xml:space="preserve"> </w:t>
      </w:r>
      <w:r w:rsidRPr="00C66BA6">
        <w:rPr>
          <w:rFonts w:cstheme="minorHAnsi"/>
        </w:rPr>
        <w:t>obszaru rewitalizacji. Dotyczy to zwłaszcza inicjatyw społecznych nakierowanych na aktywizację zawodową i społeczną. Projekt położony poza obszarem rewitalizacji wymaga dodatkowego uzasadnienia dotyczącego jego lokalizacji oraz związków z</w:t>
      </w:r>
      <w:r w:rsidR="004978FC">
        <w:rPr>
          <w:rFonts w:cstheme="minorHAnsi"/>
        </w:rPr>
        <w:t> </w:t>
      </w:r>
      <w:r w:rsidRPr="00C66BA6">
        <w:rPr>
          <w:rFonts w:cstheme="minorHAnsi"/>
        </w:rPr>
        <w:t xml:space="preserve">procesem rewitalizacji. </w:t>
      </w:r>
    </w:p>
    <w:p w14:paraId="2ACFB0BF" w14:textId="77777777" w:rsidR="001437DD" w:rsidRPr="001437DD" w:rsidRDefault="001437DD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1437DD">
        <w:rPr>
          <w:rFonts w:asciiTheme="minorHAnsi" w:hAnsiTheme="minorHAnsi" w:cstheme="minorHAnsi"/>
          <w:sz w:val="22"/>
          <w:szCs w:val="22"/>
        </w:rPr>
        <w:t xml:space="preserve">Wszystkie zgłaszane projekty powinny uwzględniać konieczność dostosowania do potrzeb osób o szczególnych potrzebach w zakresie dostępności. </w:t>
      </w:r>
    </w:p>
    <w:p w14:paraId="7CBC57FD" w14:textId="6BB83F78" w:rsidR="001437DD" w:rsidRPr="001437DD" w:rsidRDefault="001437D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1437DD">
        <w:rPr>
          <w:rFonts w:cstheme="minorHAnsi"/>
        </w:rPr>
        <w:t xml:space="preserve">Propozycje projektów ostatecznie wpisane do GPR ułatwią wnioskodawcy ubieganie </w:t>
      </w:r>
      <w:r w:rsidR="003B3D80">
        <w:rPr>
          <w:rFonts w:cstheme="minorHAnsi"/>
        </w:rPr>
        <w:br/>
      </w:r>
      <w:r w:rsidRPr="001437DD">
        <w:rPr>
          <w:rFonts w:cstheme="minorHAnsi"/>
        </w:rPr>
        <w:t>się o</w:t>
      </w:r>
      <w:r w:rsidR="001C7555">
        <w:rPr>
          <w:rFonts w:cstheme="minorHAnsi"/>
        </w:rPr>
        <w:t> </w:t>
      </w:r>
      <w:r w:rsidRPr="001437DD">
        <w:rPr>
          <w:rFonts w:cstheme="minorHAnsi"/>
        </w:rPr>
        <w:t xml:space="preserve">zewnętrzne środki finansowe, np. ze środków unijnych </w:t>
      </w:r>
      <w:r w:rsidR="00A93131">
        <w:rPr>
          <w:rFonts w:cstheme="minorHAnsi"/>
        </w:rPr>
        <w:t xml:space="preserve">w ramach </w:t>
      </w:r>
      <w:r w:rsidR="00A93131" w:rsidRPr="00A93131">
        <w:rPr>
          <w:rFonts w:cstheme="minorHAnsi"/>
          <w:i/>
        </w:rPr>
        <w:t>Fundusz</w:t>
      </w:r>
      <w:r w:rsidR="00A93131">
        <w:rPr>
          <w:rFonts w:cstheme="minorHAnsi"/>
          <w:i/>
        </w:rPr>
        <w:t>y</w:t>
      </w:r>
      <w:r w:rsidR="00A93131" w:rsidRPr="00A93131">
        <w:rPr>
          <w:rFonts w:cstheme="minorHAnsi"/>
          <w:i/>
        </w:rPr>
        <w:t xml:space="preserve"> Europejski</w:t>
      </w:r>
      <w:r w:rsidR="00A93131">
        <w:rPr>
          <w:rFonts w:cstheme="minorHAnsi"/>
          <w:i/>
        </w:rPr>
        <w:t>ch</w:t>
      </w:r>
      <w:r w:rsidR="00A93131" w:rsidRPr="00A93131">
        <w:rPr>
          <w:rFonts w:cstheme="minorHAnsi"/>
          <w:i/>
        </w:rPr>
        <w:t xml:space="preserve"> dla </w:t>
      </w:r>
      <w:r w:rsidR="00AC254E">
        <w:rPr>
          <w:rFonts w:cstheme="minorHAnsi"/>
          <w:i/>
        </w:rPr>
        <w:t>Śląskiego</w:t>
      </w:r>
      <w:r w:rsidR="00A93131" w:rsidRPr="00A93131">
        <w:rPr>
          <w:rFonts w:cstheme="minorHAnsi"/>
          <w:i/>
        </w:rPr>
        <w:t xml:space="preserve"> 2021-2027</w:t>
      </w:r>
      <w:r w:rsidR="00A93131" w:rsidRPr="00A93131">
        <w:rPr>
          <w:rFonts w:cstheme="minorHAnsi"/>
        </w:rPr>
        <w:t xml:space="preserve"> </w:t>
      </w:r>
      <w:r w:rsidRPr="001437DD">
        <w:rPr>
          <w:rFonts w:cstheme="minorHAnsi"/>
        </w:rPr>
        <w:t>(FE</w:t>
      </w:r>
      <w:r w:rsidR="00AC254E">
        <w:rPr>
          <w:rFonts w:cstheme="minorHAnsi"/>
        </w:rPr>
        <w:t>SL</w:t>
      </w:r>
      <w:r w:rsidRPr="001437DD">
        <w:rPr>
          <w:rFonts w:cstheme="minorHAnsi"/>
        </w:rPr>
        <w:t xml:space="preserve"> 2021-2027) lub programów rządowych. Przyznanie dofinansowania ze środków unijnych lub programów rządowych jest niezależne od niniejszego naboru.</w:t>
      </w:r>
    </w:p>
    <w:p w14:paraId="6088857C" w14:textId="1667D5F5" w:rsidR="001437DD" w:rsidRPr="001437DD" w:rsidRDefault="001437DD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37DD">
        <w:rPr>
          <w:rFonts w:asciiTheme="minorHAnsi" w:hAnsiTheme="minorHAnsi" w:cstheme="minorHAnsi"/>
          <w:sz w:val="22"/>
          <w:szCs w:val="22"/>
        </w:rPr>
        <w:t xml:space="preserve">Założono włączenie do GPR również takich projektów, które przewidziane zostały </w:t>
      </w:r>
      <w:r w:rsidR="003B3D80">
        <w:rPr>
          <w:rFonts w:asciiTheme="minorHAnsi" w:hAnsiTheme="minorHAnsi" w:cstheme="minorHAnsi"/>
          <w:sz w:val="22"/>
          <w:szCs w:val="22"/>
        </w:rPr>
        <w:br/>
      </w:r>
      <w:r w:rsidRPr="001437DD">
        <w:rPr>
          <w:rFonts w:asciiTheme="minorHAnsi" w:hAnsiTheme="minorHAnsi" w:cstheme="minorHAnsi"/>
          <w:sz w:val="22"/>
          <w:szCs w:val="22"/>
        </w:rPr>
        <w:t>do dofinansowania z innych środków, niż przykładowo FE</w:t>
      </w:r>
      <w:r w:rsidR="00845168">
        <w:rPr>
          <w:rFonts w:asciiTheme="minorHAnsi" w:hAnsiTheme="minorHAnsi" w:cstheme="minorHAnsi"/>
          <w:sz w:val="22"/>
          <w:szCs w:val="22"/>
        </w:rPr>
        <w:t xml:space="preserve">SL </w:t>
      </w:r>
      <w:r w:rsidRPr="001437DD">
        <w:rPr>
          <w:rFonts w:asciiTheme="minorHAnsi" w:hAnsiTheme="minorHAnsi" w:cstheme="minorHAnsi"/>
          <w:sz w:val="22"/>
          <w:szCs w:val="22"/>
        </w:rPr>
        <w:t xml:space="preserve">2021-2027, a będą mieć charakter rewitalizacyjny. </w:t>
      </w:r>
    </w:p>
    <w:p w14:paraId="7075DA8F" w14:textId="2887D91E" w:rsidR="001437DD" w:rsidRPr="001437DD" w:rsidRDefault="001437D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color w:val="000000"/>
        </w:rPr>
      </w:pPr>
      <w:r w:rsidRPr="001437DD">
        <w:rPr>
          <w:rFonts w:cstheme="minorHAnsi"/>
          <w:color w:val="000000"/>
        </w:rPr>
        <w:t xml:space="preserve">W przypadku, gdy przedsięwzięcie będzie obejmowało prace remontowe, konserwatorskie, restauratorskie, roboty budowlane budynków lub zagospodarowanie terenu w rozumieniu przepisów prawa, wnioskodawca zobowiązany jest do deklaracji, że posiada tytuł prawny </w:t>
      </w:r>
      <w:r w:rsidR="003B3D80">
        <w:rPr>
          <w:rFonts w:cstheme="minorHAnsi"/>
          <w:color w:val="000000"/>
        </w:rPr>
        <w:br/>
      </w:r>
      <w:r w:rsidRPr="001437DD">
        <w:rPr>
          <w:rFonts w:cstheme="minorHAnsi"/>
          <w:color w:val="000000"/>
        </w:rPr>
        <w:t>do korzystania z nieruchomości, wynikający z prawa własności, stosunku zobowiązaniowego (umowy dzierżawy, najmu), zgody na korzystanie z budynku lub terenu udzielonej przez jego właściciela lub w innej formie przewidzianej przepisami prawa.</w:t>
      </w:r>
    </w:p>
    <w:p w14:paraId="744E8B18" w14:textId="683307AF" w:rsidR="001437DD" w:rsidRPr="001437DD" w:rsidRDefault="001437D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1437DD">
        <w:rPr>
          <w:rFonts w:cstheme="minorHAnsi"/>
        </w:rPr>
        <w:t>Zgłoszenie przedsięwzięcia rewitalizacyjnego, którego realizacja stanowi zadanie innego</w:t>
      </w:r>
      <w:r w:rsidR="00191DF7">
        <w:rPr>
          <w:rFonts w:cstheme="minorHAnsi"/>
        </w:rPr>
        <w:t xml:space="preserve"> </w:t>
      </w:r>
      <w:r w:rsidRPr="001437DD">
        <w:rPr>
          <w:rFonts w:cstheme="minorHAnsi"/>
        </w:rPr>
        <w:t xml:space="preserve">podmiotu niż podmiot zgłaszający, wymaga </w:t>
      </w:r>
      <w:r w:rsidR="00694359">
        <w:rPr>
          <w:rFonts w:cstheme="minorHAnsi"/>
        </w:rPr>
        <w:t xml:space="preserve">pisemnej </w:t>
      </w:r>
      <w:r w:rsidRPr="001437DD">
        <w:rPr>
          <w:rFonts w:cstheme="minorHAnsi"/>
        </w:rPr>
        <w:t xml:space="preserve">zgody tego podmiotu </w:t>
      </w:r>
      <w:r w:rsidRPr="001437DD">
        <w:rPr>
          <w:rFonts w:cstheme="minorHAnsi"/>
        </w:rPr>
        <w:lastRenderedPageBreak/>
        <w:t>(właściciela/zarządcy nieruchomości, na której planowana jest realizacja projektu)</w:t>
      </w:r>
      <w:r w:rsidR="00694359">
        <w:rPr>
          <w:rFonts w:cstheme="minorHAnsi"/>
        </w:rPr>
        <w:t xml:space="preserve"> – należy dołączyć ją do zgłoszenia</w:t>
      </w:r>
      <w:r w:rsidRPr="001437DD">
        <w:rPr>
          <w:rFonts w:cstheme="minorHAnsi"/>
        </w:rPr>
        <w:t>.</w:t>
      </w:r>
    </w:p>
    <w:p w14:paraId="043B0E56" w14:textId="5683190E" w:rsidR="001437DD" w:rsidRPr="001437DD" w:rsidRDefault="001437D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1437DD">
        <w:rPr>
          <w:rFonts w:cstheme="minorHAnsi"/>
        </w:rPr>
        <w:t>Przedsięwzięcia zgłoszone w naborze zostaną zweryfikowane pod względem położenia w</w:t>
      </w:r>
      <w:r w:rsidR="00CC060F">
        <w:rPr>
          <w:rFonts w:cstheme="minorHAnsi"/>
        </w:rPr>
        <w:t> </w:t>
      </w:r>
      <w:r w:rsidRPr="001437DD">
        <w:rPr>
          <w:rFonts w:cstheme="minorHAnsi"/>
        </w:rPr>
        <w:t xml:space="preserve">granicach obszaru rewitalizacji, możliwości ich realizacji, spójności z celami procesu rewitalizacji wynikającymi z GPR. Przedsięwzięcia, które spełnią wyżej określone kryteria zostaną wpisane na listę projektów podstawowych lub uzupełniających GPR. </w:t>
      </w:r>
    </w:p>
    <w:p w14:paraId="25A76326" w14:textId="5655369A" w:rsidR="001437DD" w:rsidRPr="004C0013" w:rsidRDefault="001437D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DF23ED">
        <w:rPr>
          <w:rFonts w:cstheme="minorHAnsi"/>
        </w:rPr>
        <w:t xml:space="preserve">Propozycję projektów z użyciem formularza </w:t>
      </w:r>
      <w:r w:rsidR="00426F1B" w:rsidRPr="00DF23ED">
        <w:rPr>
          <w:rFonts w:cstheme="minorHAnsi"/>
        </w:rPr>
        <w:t>–</w:t>
      </w:r>
      <w:r w:rsidR="00A93131" w:rsidRPr="00DF23ED">
        <w:rPr>
          <w:rFonts w:cstheme="minorHAnsi"/>
        </w:rPr>
        <w:t xml:space="preserve"> </w:t>
      </w:r>
      <w:r w:rsidRPr="00DF23ED">
        <w:rPr>
          <w:rFonts w:cstheme="minorHAnsi"/>
        </w:rPr>
        <w:t xml:space="preserve">karty </w:t>
      </w:r>
      <w:r w:rsidR="002C3E39" w:rsidRPr="00DF23ED">
        <w:rPr>
          <w:rFonts w:cstheme="minorHAnsi"/>
        </w:rPr>
        <w:t>przedsięwzięcia rewitalizacyjnego</w:t>
      </w:r>
      <w:r w:rsidRPr="00DF23ED">
        <w:rPr>
          <w:rFonts w:cstheme="minorHAnsi"/>
        </w:rPr>
        <w:t xml:space="preserve">, stanowiącej załącznik do niniejszych Zasad, należy zgłaszać od dnia </w:t>
      </w:r>
      <w:r w:rsidR="003B3D80">
        <w:rPr>
          <w:rFonts w:cstheme="minorHAnsi"/>
        </w:rPr>
        <w:t xml:space="preserve">14.07.2025 r.  </w:t>
      </w:r>
      <w:r w:rsidRPr="003B3D80">
        <w:rPr>
          <w:rFonts w:cstheme="minorHAnsi"/>
        </w:rPr>
        <w:t xml:space="preserve">do dnia </w:t>
      </w:r>
      <w:r w:rsidR="003B3D80" w:rsidRPr="003B3D80">
        <w:rPr>
          <w:rFonts w:cstheme="minorHAnsi"/>
        </w:rPr>
        <w:t>27.07.2025 r.</w:t>
      </w:r>
      <w:r w:rsidRPr="004C0013">
        <w:rPr>
          <w:rFonts w:cstheme="minorHAnsi"/>
        </w:rPr>
        <w:t xml:space="preserve"> (za decydującą uznaję się datę wpływu do Urzędu </w:t>
      </w:r>
      <w:r w:rsidR="006A68AB">
        <w:rPr>
          <w:rFonts w:cstheme="minorHAnsi"/>
        </w:rPr>
        <w:t xml:space="preserve">Gminy </w:t>
      </w:r>
      <w:r w:rsidR="00A6741E">
        <w:rPr>
          <w:rFonts w:cstheme="minorHAnsi"/>
        </w:rPr>
        <w:t>w Pietrowicach Wielkich</w:t>
      </w:r>
      <w:r w:rsidRPr="004C0013">
        <w:rPr>
          <w:rFonts w:cstheme="minorHAnsi"/>
        </w:rPr>
        <w:t>) drogą:</w:t>
      </w:r>
      <w:r w:rsidR="00970595" w:rsidRPr="004C0013">
        <w:rPr>
          <w:rFonts w:cstheme="minorHAnsi"/>
        </w:rPr>
        <w:t xml:space="preserve"> </w:t>
      </w:r>
      <w:r w:rsidRPr="003B3D80">
        <w:rPr>
          <w:rFonts w:cstheme="minorHAnsi"/>
        </w:rPr>
        <w:t>mailową na adres</w:t>
      </w:r>
      <w:r w:rsidR="003B3D80">
        <w:rPr>
          <w:rFonts w:cstheme="minorHAnsi"/>
        </w:rPr>
        <w:t xml:space="preserve">: </w:t>
      </w:r>
      <w:hyperlink r:id="rId11" w:history="1">
        <w:r w:rsidR="003B3D80" w:rsidRPr="00032E35">
          <w:rPr>
            <w:rStyle w:val="Hipercze"/>
            <w:rFonts w:cstheme="minorHAnsi"/>
          </w:rPr>
          <w:t>fundusze@pietrowicewielkie.pl</w:t>
        </w:r>
      </w:hyperlink>
      <w:r w:rsidR="003B3D80">
        <w:rPr>
          <w:rFonts w:cstheme="minorHAnsi"/>
        </w:rPr>
        <w:t xml:space="preserve"> </w:t>
      </w:r>
      <w:r w:rsidR="00DF23ED" w:rsidRPr="004C0013">
        <w:rPr>
          <w:rFonts w:cstheme="minorHAnsi"/>
        </w:rPr>
        <w:t>l</w:t>
      </w:r>
      <w:r w:rsidRPr="004C0013">
        <w:rPr>
          <w:rFonts w:cstheme="minorHAnsi"/>
        </w:rPr>
        <w:t>ub</w:t>
      </w:r>
      <w:r w:rsidR="00DF23ED" w:rsidRPr="004C0013">
        <w:rPr>
          <w:rFonts w:cstheme="minorHAnsi"/>
        </w:rPr>
        <w:t xml:space="preserve"> </w:t>
      </w:r>
      <w:r w:rsidRPr="004C0013">
        <w:rPr>
          <w:rFonts w:cstheme="minorHAnsi"/>
        </w:rPr>
        <w:t xml:space="preserve">osobiście w </w:t>
      </w:r>
      <w:r w:rsidR="004C0013" w:rsidRPr="004C0013">
        <w:rPr>
          <w:rFonts w:cstheme="minorHAnsi"/>
        </w:rPr>
        <w:t xml:space="preserve">Urzędzie </w:t>
      </w:r>
      <w:r w:rsidR="006A68AB">
        <w:rPr>
          <w:rFonts w:cstheme="minorHAnsi"/>
        </w:rPr>
        <w:t xml:space="preserve">Gminy </w:t>
      </w:r>
      <w:r w:rsidR="00A6741E">
        <w:rPr>
          <w:rFonts w:cstheme="minorHAnsi"/>
        </w:rPr>
        <w:t>w Pietrowicach Wielkich</w:t>
      </w:r>
      <w:r w:rsidR="007D1866">
        <w:rPr>
          <w:rFonts w:cstheme="minorHAnsi"/>
        </w:rPr>
        <w:t xml:space="preserve"> (</w:t>
      </w:r>
      <w:r w:rsidR="006A68AB">
        <w:rPr>
          <w:rFonts w:cstheme="minorHAnsi"/>
        </w:rPr>
        <w:t xml:space="preserve">ul. </w:t>
      </w:r>
      <w:r w:rsidR="004C0013" w:rsidRPr="004C0013">
        <w:rPr>
          <w:rFonts w:cstheme="minorHAnsi"/>
        </w:rPr>
        <w:t xml:space="preserve"> </w:t>
      </w:r>
      <w:r w:rsidR="00A6741E">
        <w:rPr>
          <w:rFonts w:cstheme="minorHAnsi"/>
        </w:rPr>
        <w:t>Szkolna 5</w:t>
      </w:r>
      <w:r w:rsidR="007D1866">
        <w:rPr>
          <w:rFonts w:cstheme="minorHAnsi"/>
        </w:rPr>
        <w:t>) w</w:t>
      </w:r>
      <w:r w:rsidR="0036657A">
        <w:rPr>
          <w:rFonts w:cstheme="minorHAnsi"/>
        </w:rPr>
        <w:t> </w:t>
      </w:r>
      <w:r w:rsidR="007D1866">
        <w:rPr>
          <w:rFonts w:cstheme="minorHAnsi"/>
        </w:rPr>
        <w:t>godzinach jego otwarcia.</w:t>
      </w:r>
      <w:r w:rsidR="00694359" w:rsidRPr="00694359">
        <w:t xml:space="preserve"> </w:t>
      </w:r>
      <w:r w:rsidR="00694359">
        <w:rPr>
          <w:rFonts w:cstheme="minorHAnsi"/>
        </w:rPr>
        <w:t>W</w:t>
      </w:r>
      <w:r w:rsidR="00694359" w:rsidRPr="00694359">
        <w:rPr>
          <w:rFonts w:cstheme="minorHAnsi"/>
        </w:rPr>
        <w:t xml:space="preserve"> naborze należy złożyć Kartę przedsięwzięcia rewitalizacyjnego w co najmniej dwóch formatach: edytowalnym</w:t>
      </w:r>
      <w:r w:rsidR="00097200">
        <w:rPr>
          <w:rFonts w:cstheme="minorHAnsi"/>
        </w:rPr>
        <w:t xml:space="preserve"> (w formacie </w:t>
      </w:r>
      <w:proofErr w:type="spellStart"/>
      <w:r w:rsidR="00097200">
        <w:rPr>
          <w:rFonts w:cstheme="minorHAnsi"/>
        </w:rPr>
        <w:t>docx</w:t>
      </w:r>
      <w:proofErr w:type="spellEnd"/>
      <w:r w:rsidR="00097200">
        <w:rPr>
          <w:rFonts w:cstheme="minorHAnsi"/>
        </w:rPr>
        <w:t>)</w:t>
      </w:r>
      <w:r w:rsidR="00694359" w:rsidRPr="00694359">
        <w:rPr>
          <w:rFonts w:cstheme="minorHAnsi"/>
        </w:rPr>
        <w:t xml:space="preserve"> oraz </w:t>
      </w:r>
      <w:r w:rsidR="00097200">
        <w:rPr>
          <w:rFonts w:cstheme="minorHAnsi"/>
        </w:rPr>
        <w:t>podpisanej przez inicjatora (</w:t>
      </w:r>
      <w:r w:rsidR="00694359" w:rsidRPr="00694359">
        <w:rPr>
          <w:rFonts w:cstheme="minorHAnsi"/>
        </w:rPr>
        <w:t>w wersji papierowej lub skan w</w:t>
      </w:r>
      <w:r w:rsidR="00097200">
        <w:rPr>
          <w:rFonts w:cstheme="minorHAnsi"/>
        </w:rPr>
        <w:t xml:space="preserve"> </w:t>
      </w:r>
      <w:r w:rsidR="00694359" w:rsidRPr="00694359">
        <w:rPr>
          <w:rFonts w:cstheme="minorHAnsi"/>
        </w:rPr>
        <w:t>formacie pdf</w:t>
      </w:r>
      <w:r w:rsidR="00097200">
        <w:rPr>
          <w:rFonts w:cstheme="minorHAnsi"/>
        </w:rPr>
        <w:t>)</w:t>
      </w:r>
      <w:r w:rsidR="00694359" w:rsidRPr="00694359">
        <w:rPr>
          <w:rFonts w:cstheme="minorHAnsi"/>
        </w:rPr>
        <w:t>.</w:t>
      </w:r>
    </w:p>
    <w:p w14:paraId="2F89CDD6" w14:textId="08BABBA4" w:rsidR="001437DD" w:rsidRPr="004C0013" w:rsidRDefault="001437D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color w:val="000000"/>
        </w:rPr>
      </w:pPr>
      <w:r w:rsidRPr="004C0013">
        <w:rPr>
          <w:rFonts w:cstheme="minorHAnsi"/>
        </w:rPr>
        <w:t xml:space="preserve">Gmina </w:t>
      </w:r>
      <w:r w:rsidR="00A6741E">
        <w:rPr>
          <w:rFonts w:cstheme="minorHAnsi"/>
        </w:rPr>
        <w:t>Pietrowice Wielkie</w:t>
      </w:r>
      <w:r w:rsidRPr="004C0013">
        <w:rPr>
          <w:rFonts w:cstheme="minorHAnsi"/>
        </w:rPr>
        <w:t xml:space="preserve"> jako organizator naboru, zastrzega sobie możliwość wezwania wnioskodawcy do uzupełnienia lub skorygowania zgłoszonego projektu, w szczególności w</w:t>
      </w:r>
      <w:r w:rsidR="00426F1B" w:rsidRPr="004C0013">
        <w:rPr>
          <w:rFonts w:cstheme="minorHAnsi"/>
        </w:rPr>
        <w:t> </w:t>
      </w:r>
      <w:r w:rsidRPr="004C0013">
        <w:rPr>
          <w:rFonts w:cstheme="minorHAnsi"/>
        </w:rPr>
        <w:t xml:space="preserve">przypadku niekompletnego wypełnienia formularza, niespełnienia zasad naboru </w:t>
      </w:r>
      <w:r w:rsidR="00191DF7">
        <w:rPr>
          <w:rFonts w:cstheme="minorHAnsi"/>
        </w:rPr>
        <w:br/>
      </w:r>
      <w:r w:rsidRPr="004C0013">
        <w:rPr>
          <w:rFonts w:cstheme="minorHAnsi"/>
        </w:rPr>
        <w:t>lub błędnego zastosowania zapisów wynikających z ustawy z dnia 9 października 2015 r. o</w:t>
      </w:r>
      <w:r w:rsidR="004978FC">
        <w:rPr>
          <w:rFonts w:cstheme="minorHAnsi"/>
        </w:rPr>
        <w:t> </w:t>
      </w:r>
      <w:r w:rsidRPr="004C0013">
        <w:rPr>
          <w:rFonts w:cstheme="minorHAnsi"/>
        </w:rPr>
        <w:t>rewitalizacji.</w:t>
      </w:r>
      <w:r w:rsidR="00970595" w:rsidRPr="004C0013">
        <w:rPr>
          <w:rFonts w:cstheme="minorHAnsi"/>
        </w:rPr>
        <w:t xml:space="preserve"> </w:t>
      </w:r>
      <w:r w:rsidRPr="004C0013">
        <w:rPr>
          <w:rFonts w:cstheme="minorHAnsi"/>
        </w:rPr>
        <w:t>Brak odpowiedzi na wezwanie</w:t>
      </w:r>
      <w:r w:rsidR="00386D5B">
        <w:rPr>
          <w:rFonts w:cstheme="minorHAnsi"/>
        </w:rPr>
        <w:t xml:space="preserve"> </w:t>
      </w:r>
      <w:r w:rsidRPr="004C0013">
        <w:rPr>
          <w:rFonts w:cstheme="minorHAnsi"/>
        </w:rPr>
        <w:t>do uzupełnienia</w:t>
      </w:r>
      <w:r w:rsidR="00386D5B">
        <w:rPr>
          <w:rFonts w:cstheme="minorHAnsi"/>
        </w:rPr>
        <w:t xml:space="preserve"> w terminie 7 dni roboczych</w:t>
      </w:r>
      <w:r w:rsidRPr="004C0013">
        <w:rPr>
          <w:rFonts w:cstheme="minorHAnsi"/>
        </w:rPr>
        <w:t xml:space="preserve"> będzie skutkował wyłączeniem projektu z procedury ujęcia w GPR.</w:t>
      </w:r>
    </w:p>
    <w:p w14:paraId="5FE0D4BD" w14:textId="61AE945E" w:rsidR="001437DD" w:rsidRPr="00573DA7" w:rsidRDefault="001437D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4C0013">
        <w:rPr>
          <w:rFonts w:cstheme="minorHAnsi"/>
        </w:rPr>
        <w:t>Dodatkowe informacje dotyczące naboru przedsięwzięć do opracowywan</w:t>
      </w:r>
      <w:r w:rsidR="00097200">
        <w:rPr>
          <w:rFonts w:cstheme="minorHAnsi"/>
        </w:rPr>
        <w:t>ego</w:t>
      </w:r>
      <w:r w:rsidRPr="004C0013">
        <w:rPr>
          <w:rFonts w:cstheme="minorHAnsi"/>
        </w:rPr>
        <w:t xml:space="preserve"> GPR można uzyskać osobiście w </w:t>
      </w:r>
      <w:r w:rsidR="004C0013" w:rsidRPr="004C0013">
        <w:rPr>
          <w:rFonts w:cstheme="minorHAnsi"/>
        </w:rPr>
        <w:t xml:space="preserve">Urzędzie </w:t>
      </w:r>
      <w:r w:rsidR="006A68AB">
        <w:rPr>
          <w:rFonts w:cstheme="minorHAnsi"/>
        </w:rPr>
        <w:t>Gminy</w:t>
      </w:r>
      <w:r w:rsidR="004C0013" w:rsidRPr="004C0013">
        <w:rPr>
          <w:rFonts w:cstheme="minorHAnsi"/>
        </w:rPr>
        <w:t xml:space="preserve"> </w:t>
      </w:r>
      <w:r w:rsidR="00A6741E">
        <w:rPr>
          <w:rFonts w:cstheme="minorHAnsi"/>
        </w:rPr>
        <w:t>w Pietrowicach Wielkich</w:t>
      </w:r>
      <w:r w:rsidR="004C0013" w:rsidRPr="004C0013">
        <w:rPr>
          <w:rFonts w:cstheme="minorHAnsi"/>
        </w:rPr>
        <w:t xml:space="preserve"> (</w:t>
      </w:r>
      <w:r w:rsidR="006A68AB">
        <w:rPr>
          <w:rFonts w:cstheme="minorHAnsi"/>
        </w:rPr>
        <w:t xml:space="preserve">ul. </w:t>
      </w:r>
      <w:r w:rsidR="00A6741E">
        <w:rPr>
          <w:rFonts w:cstheme="minorHAnsi"/>
        </w:rPr>
        <w:t>Szkolna 5</w:t>
      </w:r>
      <w:r w:rsidR="004C0013" w:rsidRPr="004C0013">
        <w:rPr>
          <w:rFonts w:cstheme="minorHAnsi"/>
        </w:rPr>
        <w:t>)</w:t>
      </w:r>
      <w:r w:rsidR="007D1866">
        <w:rPr>
          <w:rFonts w:cstheme="minorHAnsi"/>
        </w:rPr>
        <w:t xml:space="preserve"> w godzinach jego otwarcia bądź</w:t>
      </w:r>
      <w:r w:rsidRPr="004C0013">
        <w:rPr>
          <w:rFonts w:cstheme="minorHAnsi"/>
        </w:rPr>
        <w:t xml:space="preserve"> </w:t>
      </w:r>
      <w:r w:rsidRPr="003B3D80">
        <w:rPr>
          <w:rFonts w:cstheme="minorHAnsi"/>
        </w:rPr>
        <w:t>drogą mailową:</w:t>
      </w:r>
      <w:r w:rsidR="003B3D80" w:rsidRPr="003B3D80">
        <w:rPr>
          <w:rFonts w:cstheme="minorHAnsi"/>
        </w:rPr>
        <w:t xml:space="preserve"> </w:t>
      </w:r>
      <w:hyperlink r:id="rId12" w:history="1">
        <w:r w:rsidR="003B3D80" w:rsidRPr="003B3D80">
          <w:rPr>
            <w:rStyle w:val="Hipercze"/>
            <w:rFonts w:cstheme="minorHAnsi"/>
          </w:rPr>
          <w:t>fundusze@pietrowicewielkie.pl</w:t>
        </w:r>
      </w:hyperlink>
      <w:r w:rsidR="003B3D80" w:rsidRPr="003B3D80">
        <w:rPr>
          <w:rFonts w:cstheme="minorHAnsi"/>
        </w:rPr>
        <w:t xml:space="preserve"> </w:t>
      </w:r>
      <w:r w:rsidRPr="00573DA7">
        <w:rPr>
          <w:rFonts w:cstheme="minorHAnsi"/>
        </w:rPr>
        <w:br w:type="page"/>
      </w:r>
    </w:p>
    <w:tbl>
      <w:tblPr>
        <w:tblW w:w="8850" w:type="dxa"/>
        <w:tblBorders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552"/>
        <w:gridCol w:w="3149"/>
        <w:gridCol w:w="3149"/>
      </w:tblGrid>
      <w:tr w:rsidR="00C87F3D" w:rsidRPr="00F73FAD" w14:paraId="52D27B22" w14:textId="77777777" w:rsidTr="00C87F3D">
        <w:trPr>
          <w:trHeight w:val="37"/>
        </w:trPr>
        <w:tc>
          <w:tcPr>
            <w:tcW w:w="8850" w:type="dxa"/>
            <w:gridSpan w:val="3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A277" w14:textId="464AEB8C" w:rsidR="00C87F3D" w:rsidRPr="00F73FAD" w:rsidRDefault="00C87F3D" w:rsidP="00F73FAD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F73FAD">
              <w:rPr>
                <w:rFonts w:eastAsia="Times New Roman" w:cstheme="minorHAnsi"/>
                <w:b/>
                <w:sz w:val="20"/>
                <w:szCs w:val="20"/>
              </w:rPr>
              <w:lastRenderedPageBreak/>
              <w:t>Karta przedsięwzięcia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rewitalizacyjnego</w:t>
            </w:r>
            <w:r w:rsidRPr="00F73FAD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C87F3D" w:rsidRPr="00F73FAD" w14:paraId="5BC3B350" w14:textId="77777777" w:rsidTr="00C87F3D">
        <w:trPr>
          <w:trHeight w:val="175"/>
        </w:trPr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AA143" w14:textId="77777777" w:rsidR="00C87F3D" w:rsidRPr="00F73FAD" w:rsidRDefault="00C87F3D" w:rsidP="00F73F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F73FAD">
              <w:rPr>
                <w:rFonts w:eastAsia="Times New Roman" w:cstheme="minorHAnsi"/>
                <w:sz w:val="20"/>
                <w:szCs w:val="20"/>
              </w:rPr>
              <w:t>Nazwa przedsięwzięcia</w:t>
            </w:r>
          </w:p>
        </w:tc>
        <w:tc>
          <w:tcPr>
            <w:tcW w:w="629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98658" w14:textId="77777777" w:rsidR="00C87F3D" w:rsidRPr="00F73FAD" w:rsidRDefault="00C87F3D" w:rsidP="00F73FA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C87F3D" w:rsidRPr="00F73FAD" w14:paraId="7653BE8D" w14:textId="77777777" w:rsidTr="00C87F3D">
        <w:trPr>
          <w:trHeight w:val="1233"/>
        </w:trPr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C2D9A1" w14:textId="77777777" w:rsidR="00C87F3D" w:rsidRPr="00F73FAD" w:rsidRDefault="00C87F3D" w:rsidP="00F73F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F73FAD">
              <w:rPr>
                <w:rFonts w:eastAsia="Times New Roman" w:cstheme="minorHAnsi"/>
                <w:sz w:val="20"/>
                <w:szCs w:val="20"/>
              </w:rPr>
              <w:t>Inicjator i pozostałe podmioty uczestniczące w realizacji przedsięwzięcia (nazwa, dane kontaktowe: adres email, telefon)</w:t>
            </w:r>
          </w:p>
        </w:tc>
        <w:tc>
          <w:tcPr>
            <w:tcW w:w="629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23DFF6" w14:textId="77777777" w:rsidR="00C87F3D" w:rsidRPr="00F73FAD" w:rsidRDefault="00C87F3D" w:rsidP="00F73F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87F3D" w:rsidRPr="00F73FAD" w14:paraId="51CF781C" w14:textId="77777777" w:rsidTr="00C87F3D">
        <w:trPr>
          <w:trHeight w:val="359"/>
        </w:trPr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C20D6E" w14:textId="77777777" w:rsidR="00C87F3D" w:rsidRPr="00F73FAD" w:rsidRDefault="00C87F3D" w:rsidP="00F73F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F73FAD">
              <w:rPr>
                <w:rFonts w:eastAsia="Times New Roman" w:cstheme="minorHAnsi"/>
                <w:sz w:val="20"/>
                <w:szCs w:val="20"/>
              </w:rPr>
              <w:t>Lokalizacja przedsięwzięcia</w:t>
            </w:r>
          </w:p>
        </w:tc>
        <w:tc>
          <w:tcPr>
            <w:tcW w:w="629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89DF26" w14:textId="3EE20C9C" w:rsidR="00C87F3D" w:rsidRPr="00F73FAD" w:rsidRDefault="00C87F3D" w:rsidP="00F73FAD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</w:rPr>
            </w:pPr>
            <w:r w:rsidRPr="00F73FAD">
              <w:rPr>
                <w:rFonts w:eastAsia="Times New Roman" w:cstheme="minorHAnsi"/>
                <w:iCs/>
                <w:sz w:val="20"/>
                <w:szCs w:val="20"/>
              </w:rPr>
              <w:t>Adres………………………………………………………………………………………………………………………………………………………………………………………….……………</w:t>
            </w:r>
          </w:p>
          <w:p w14:paraId="4AF1AF90" w14:textId="7B46E62F" w:rsidR="00C87F3D" w:rsidRDefault="00C87F3D" w:rsidP="00F73FAD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iCs/>
                <w:sz w:val="20"/>
                <w:szCs w:val="20"/>
              </w:rPr>
              <w:t>Projekt na obszarze rewitalizacji: TAK/NIE</w:t>
            </w:r>
          </w:p>
          <w:p w14:paraId="44427265" w14:textId="0FB94864" w:rsidR="00C87F3D" w:rsidRPr="00F73FAD" w:rsidRDefault="00C87F3D" w:rsidP="00F73FAD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iCs/>
                <w:sz w:val="20"/>
                <w:szCs w:val="20"/>
              </w:rPr>
              <w:t>Jeśli NIE – u</w:t>
            </w:r>
            <w:r w:rsidRPr="00F73FAD">
              <w:rPr>
                <w:rFonts w:eastAsia="Times New Roman" w:cstheme="minorHAnsi"/>
                <w:iCs/>
                <w:sz w:val="20"/>
                <w:szCs w:val="20"/>
              </w:rPr>
              <w:t>zasadnienie położenia</w:t>
            </w:r>
            <w:r>
              <w:rPr>
                <w:rFonts w:eastAsia="Times New Roman" w:cstheme="minorHAnsi"/>
                <w:iCs/>
                <w:sz w:val="20"/>
                <w:szCs w:val="20"/>
              </w:rPr>
              <w:t>/realizacji</w:t>
            </w:r>
            <w:r w:rsidRPr="00F73FAD">
              <w:rPr>
                <w:rFonts w:eastAsia="Times New Roman" w:cstheme="minorHAnsi"/>
                <w:iCs/>
                <w:sz w:val="20"/>
                <w:szCs w:val="20"/>
              </w:rPr>
              <w:t xml:space="preserve"> projektu poza obszarem rewitalizacji:</w:t>
            </w:r>
          </w:p>
          <w:p w14:paraId="442B725F" w14:textId="2000B4C0" w:rsidR="00C87F3D" w:rsidRPr="00F73FAD" w:rsidRDefault="00C87F3D" w:rsidP="00F73FAD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</w:rPr>
            </w:pPr>
            <w:r w:rsidRPr="00F73FAD">
              <w:rPr>
                <w:rFonts w:eastAsia="Times New Roman" w:cstheme="minorHAnsi"/>
                <w:iCs/>
                <w:sz w:val="20"/>
                <w:szCs w:val="20"/>
              </w:rPr>
              <w:t>………………………………………………………………………………………….………………………………………………………………………………………………..…………………..</w:t>
            </w:r>
          </w:p>
        </w:tc>
      </w:tr>
      <w:tr w:rsidR="00C87F3D" w:rsidRPr="00F73FAD" w14:paraId="7AB3B435" w14:textId="77777777" w:rsidTr="00C87F3D">
        <w:trPr>
          <w:trHeight w:val="1111"/>
        </w:trPr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F9C98" w14:textId="77777777" w:rsidR="00C87F3D" w:rsidRPr="00F73FAD" w:rsidRDefault="00C87F3D" w:rsidP="00F73F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F73FAD">
              <w:rPr>
                <w:rFonts w:eastAsia="Times New Roman" w:cstheme="minorHAnsi"/>
                <w:sz w:val="20"/>
                <w:szCs w:val="20"/>
              </w:rPr>
              <w:t>Opis przedsięwzięcia</w:t>
            </w:r>
          </w:p>
        </w:tc>
        <w:tc>
          <w:tcPr>
            <w:tcW w:w="629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E4970E" w14:textId="3283403E" w:rsidR="00C87F3D" w:rsidRPr="00F73FAD" w:rsidRDefault="00C87F3D" w:rsidP="00F73F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u w:val="single"/>
              </w:rPr>
            </w:pPr>
            <w:r w:rsidRPr="00F73FAD">
              <w:rPr>
                <w:rFonts w:eastAsia="Times New Roman" w:cstheme="minorHAnsi"/>
                <w:sz w:val="20"/>
                <w:szCs w:val="20"/>
                <w:u w:val="single"/>
              </w:rPr>
              <w:t>Problemy obszaru rewitalizacji, które rozwiązuje przedsięwzięcie:</w:t>
            </w:r>
          </w:p>
          <w:p w14:paraId="3683C396" w14:textId="77777777" w:rsidR="00C87F3D" w:rsidRPr="00F73FAD" w:rsidRDefault="00C87F3D" w:rsidP="00F73F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u w:val="single"/>
              </w:rPr>
            </w:pPr>
          </w:p>
          <w:p w14:paraId="77F3209D" w14:textId="77777777" w:rsidR="00C87F3D" w:rsidRPr="00F73FAD" w:rsidRDefault="00C87F3D" w:rsidP="00F73F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4537200B" w14:textId="77777777" w:rsidR="00C87F3D" w:rsidRPr="00F73FAD" w:rsidRDefault="00C87F3D" w:rsidP="00F73F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u w:val="single"/>
              </w:rPr>
            </w:pPr>
            <w:r w:rsidRPr="00F73FAD">
              <w:rPr>
                <w:rFonts w:eastAsia="Times New Roman" w:cstheme="minorHAnsi"/>
                <w:sz w:val="20"/>
                <w:szCs w:val="20"/>
                <w:u w:val="single"/>
              </w:rPr>
              <w:t>Główny cel projektu:</w:t>
            </w:r>
          </w:p>
          <w:p w14:paraId="03388F24" w14:textId="77777777" w:rsidR="00C87F3D" w:rsidRPr="00F73FAD" w:rsidRDefault="00C87F3D" w:rsidP="00F73F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u w:val="single"/>
              </w:rPr>
            </w:pPr>
          </w:p>
          <w:p w14:paraId="18462F06" w14:textId="77777777" w:rsidR="00C87F3D" w:rsidRPr="00F73FAD" w:rsidRDefault="00C87F3D" w:rsidP="00F73F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5786BF9C" w14:textId="77777777" w:rsidR="00C87F3D" w:rsidRDefault="00C87F3D" w:rsidP="00F73F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u w:val="single"/>
              </w:rPr>
            </w:pPr>
            <w:r w:rsidRPr="00F73FAD">
              <w:rPr>
                <w:rFonts w:eastAsia="Times New Roman" w:cstheme="minorHAnsi"/>
                <w:sz w:val="20"/>
                <w:szCs w:val="20"/>
                <w:u w:val="single"/>
              </w:rPr>
              <w:t>Zakres realizowanych zadań:</w:t>
            </w:r>
          </w:p>
          <w:p w14:paraId="4952136A" w14:textId="77777777" w:rsidR="00C87F3D" w:rsidRDefault="00C87F3D" w:rsidP="00F73F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u w:val="single"/>
              </w:rPr>
            </w:pPr>
          </w:p>
          <w:p w14:paraId="65B1D30D" w14:textId="77777777" w:rsidR="00C87F3D" w:rsidRDefault="00C87F3D" w:rsidP="00F73F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u w:val="single"/>
              </w:rPr>
            </w:pPr>
          </w:p>
          <w:p w14:paraId="102C5086" w14:textId="4BCA3D79" w:rsidR="00C87F3D" w:rsidRPr="00F73FAD" w:rsidRDefault="00C87F3D" w:rsidP="00F73F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u w:val="single"/>
              </w:rPr>
            </w:pPr>
            <w:r>
              <w:rPr>
                <w:rFonts w:eastAsia="Times New Roman" w:cstheme="minorHAnsi"/>
                <w:sz w:val="20"/>
                <w:szCs w:val="20"/>
                <w:u w:val="single"/>
              </w:rPr>
              <w:t>Przewidywane rezultaty:</w:t>
            </w:r>
          </w:p>
          <w:p w14:paraId="6771B9FB" w14:textId="77777777" w:rsidR="00C87F3D" w:rsidRDefault="00C87F3D" w:rsidP="00F73F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u w:val="single"/>
              </w:rPr>
            </w:pPr>
          </w:p>
          <w:p w14:paraId="32F34D2C" w14:textId="77777777" w:rsidR="00C87F3D" w:rsidRDefault="00C87F3D" w:rsidP="00F73F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u w:val="single"/>
              </w:rPr>
            </w:pPr>
          </w:p>
          <w:p w14:paraId="655F0F4B" w14:textId="1DF16B65" w:rsidR="00C87F3D" w:rsidRPr="00F73FAD" w:rsidRDefault="00C87F3D" w:rsidP="00F73F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u w:val="single"/>
              </w:rPr>
            </w:pPr>
            <w:r>
              <w:rPr>
                <w:rFonts w:eastAsia="Times New Roman" w:cstheme="minorHAnsi"/>
                <w:sz w:val="20"/>
                <w:szCs w:val="20"/>
                <w:u w:val="single"/>
              </w:rPr>
              <w:t>Ewentualni partnerzy:</w:t>
            </w:r>
          </w:p>
          <w:p w14:paraId="33951E2F" w14:textId="77777777" w:rsidR="00C87F3D" w:rsidRPr="00F73FAD" w:rsidRDefault="00C87F3D" w:rsidP="00F73F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u w:val="single"/>
              </w:rPr>
            </w:pPr>
          </w:p>
        </w:tc>
      </w:tr>
      <w:tr w:rsidR="00C87F3D" w:rsidRPr="00F73FAD" w14:paraId="01C4F49B" w14:textId="77777777" w:rsidTr="00C87F3D">
        <w:trPr>
          <w:trHeight w:val="458"/>
        </w:trPr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BECEB" w14:textId="77777777" w:rsidR="00C87F3D" w:rsidRDefault="00C87F3D" w:rsidP="00F73F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F73FAD">
              <w:rPr>
                <w:rFonts w:eastAsia="Times New Roman" w:cstheme="minorHAnsi"/>
                <w:sz w:val="20"/>
                <w:szCs w:val="20"/>
              </w:rPr>
              <w:t>Spójność z celami i kierunkami działań GPR</w:t>
            </w:r>
          </w:p>
          <w:p w14:paraId="5B154BDD" w14:textId="06E5E67C" w:rsidR="004E4396" w:rsidRPr="004E4396" w:rsidRDefault="004E4396" w:rsidP="00F73FAD">
            <w:pPr>
              <w:spacing w:after="0" w:line="276" w:lineRule="auto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4E4396">
              <w:rPr>
                <w:rFonts w:eastAsia="Times New Roman" w:cstheme="minorHAnsi"/>
                <w:i/>
                <w:iCs/>
                <w:sz w:val="16"/>
                <w:szCs w:val="16"/>
              </w:rPr>
              <w:t>(należy wskazać, z którymi kierunkami)</w:t>
            </w:r>
          </w:p>
        </w:tc>
        <w:tc>
          <w:tcPr>
            <w:tcW w:w="629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633C64" w14:textId="138D20CC" w:rsidR="00C87F3D" w:rsidRPr="00856431" w:rsidRDefault="00C87F3D" w:rsidP="007B7C8C">
            <w:pPr>
              <w:pStyle w:val="Akapitzlist"/>
              <w:spacing w:after="0" w:line="276" w:lineRule="auto"/>
              <w:ind w:left="44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856431">
              <w:rPr>
                <w:rFonts w:cstheme="minorHAnsi"/>
                <w:b/>
                <w:sz w:val="18"/>
                <w:szCs w:val="18"/>
              </w:rPr>
              <w:t xml:space="preserve">C1. </w:t>
            </w:r>
            <w:r w:rsidR="00104DFF" w:rsidRPr="00104DFF">
              <w:rPr>
                <w:rFonts w:cstheme="minorHAnsi"/>
                <w:b/>
                <w:sz w:val="18"/>
                <w:szCs w:val="18"/>
              </w:rPr>
              <w:t>Wzmacnianie spójności i aktywności społecznej mieszkańców poprzez rozwój usług społecznych, integrację międzypokoleniową i przeciwdziałanie wykluczeniu</w:t>
            </w:r>
            <w:r w:rsidR="00CE3241" w:rsidRPr="00856431">
              <w:rPr>
                <w:b/>
                <w:bCs/>
                <w:sz w:val="18"/>
                <w:szCs w:val="18"/>
              </w:rPr>
              <w:t>:</w:t>
            </w:r>
            <w:r w:rsidRPr="00856431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7A108817" w14:textId="255452C8" w:rsidR="00C87F3D" w:rsidRPr="00856431" w:rsidRDefault="00104DFF" w:rsidP="00DB1B30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750" w:hanging="578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104DFF">
              <w:rPr>
                <w:rFonts w:cstheme="minorHAnsi"/>
                <w:bCs/>
                <w:sz w:val="18"/>
                <w:szCs w:val="18"/>
              </w:rPr>
              <w:t>Budowanie relacji i wspólnoty lokalnej poprzez inicjatywy społeczne i</w:t>
            </w:r>
            <w:r>
              <w:rPr>
                <w:rFonts w:cstheme="minorHAnsi"/>
                <w:bCs/>
                <w:sz w:val="18"/>
                <w:szCs w:val="18"/>
              </w:rPr>
              <w:t> </w:t>
            </w:r>
            <w:r w:rsidRPr="00104DFF">
              <w:rPr>
                <w:rFonts w:cstheme="minorHAnsi"/>
                <w:bCs/>
                <w:sz w:val="18"/>
                <w:szCs w:val="18"/>
              </w:rPr>
              <w:t>edukacyjne skierowane do różnych grup wiekowych</w:t>
            </w:r>
            <w:r w:rsidR="00C87F3D" w:rsidRPr="00856431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6741CA4C" w14:textId="5308ADBC" w:rsidR="00C87F3D" w:rsidRPr="00856431" w:rsidRDefault="00104DFF" w:rsidP="00DB1B30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750" w:hanging="578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Zapewnienie wysokiej jakości wsparcia społecznego i edukacyjnego dostosowanego do potrzeb mieszkańców w różnym wieku i sytuacji życiowej</w:t>
            </w:r>
            <w:r w:rsidR="00C87F3D" w:rsidRPr="00856431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5188D21F" w14:textId="3C4D3D70" w:rsidR="00DB1B30" w:rsidRDefault="00104DFF" w:rsidP="007F5FA5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750" w:hanging="578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Wzmacnianie kompetencji społecznych i zawodowych osób wykluczonych lub zagrożonych wykluczeniem poprzez programy aktywizujące i edukacyjne</w:t>
            </w:r>
            <w:r w:rsidR="00C87F3D" w:rsidRPr="00856431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1B89B11C" w14:textId="1A8DC870" w:rsidR="00104DFF" w:rsidRPr="007F5FA5" w:rsidRDefault="00104DFF" w:rsidP="007F5FA5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750" w:hanging="578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Zwiększanie poczucia bezpieczeństwa wśród mieszkańców poprzez działania prewencyjne i rozwój współpracy lokalnych instytucji.</w:t>
            </w:r>
          </w:p>
          <w:p w14:paraId="6B0DDF0B" w14:textId="3F3B6A1F" w:rsidR="00C87F3D" w:rsidRPr="00856431" w:rsidRDefault="00C87F3D" w:rsidP="007B7C8C">
            <w:pPr>
              <w:pStyle w:val="Akapitzlist"/>
              <w:spacing w:after="0" w:line="276" w:lineRule="auto"/>
              <w:ind w:left="44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856431">
              <w:rPr>
                <w:rFonts w:cstheme="minorHAnsi"/>
                <w:b/>
                <w:sz w:val="18"/>
                <w:szCs w:val="18"/>
              </w:rPr>
              <w:t xml:space="preserve">C2. </w:t>
            </w:r>
            <w:r w:rsidR="00104DFF">
              <w:rPr>
                <w:rFonts w:cstheme="minorHAnsi"/>
                <w:b/>
                <w:sz w:val="18"/>
                <w:szCs w:val="18"/>
              </w:rPr>
              <w:t>Tworzenie przyjaznej, dostępnej i dobrze wyposażonej przestrzeni sprzyjającej codziennemu życiu, aktywności i usługom lokalnym oraz poprawa warunków infrastrukturalnych</w:t>
            </w:r>
            <w:r w:rsidR="00CE3241" w:rsidRPr="00856431">
              <w:rPr>
                <w:rFonts w:cstheme="minorHAnsi"/>
                <w:b/>
                <w:sz w:val="18"/>
                <w:szCs w:val="18"/>
              </w:rPr>
              <w:t>:</w:t>
            </w:r>
          </w:p>
          <w:p w14:paraId="11E0BEBC" w14:textId="3066BF09" w:rsidR="00027976" w:rsidRPr="00856431" w:rsidRDefault="00104DFF" w:rsidP="00027976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750" w:hanging="578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Tworzenie nowoczesnej i funkcjonalnej infrastruktury publicznej odpowiadającej na zróżnicowane potrzeby społeczności lokalnej</w:t>
            </w:r>
            <w:r w:rsidR="007F5FA5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484CDE61" w14:textId="23902ACD" w:rsidR="00C87F3D" w:rsidRPr="00856431" w:rsidRDefault="00104DFF" w:rsidP="00027976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750" w:hanging="578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Kształtowanie estetycznych i dostępnych przestrzeni wspólnych sprzyjających codziennemu użytkowaniu i integracji mieszkańców.</w:t>
            </w:r>
          </w:p>
          <w:p w14:paraId="46FDD48B" w14:textId="0B350C17" w:rsidR="00856431" w:rsidRPr="007F5FA5" w:rsidRDefault="00104DFF" w:rsidP="007F5FA5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750" w:hanging="578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lastRenderedPageBreak/>
              <w:t>Pobudzanie lokalnej przedsiębiorczości i inicjatyw społecznych poprzez zagospodarowanie przestrzeni sprzyjających działaniu i współpracy.</w:t>
            </w:r>
          </w:p>
          <w:p w14:paraId="05DC15AF" w14:textId="6B34F2C3" w:rsidR="00C87F3D" w:rsidRPr="00856431" w:rsidRDefault="00C87F3D" w:rsidP="007B7C8C">
            <w:pPr>
              <w:pStyle w:val="Akapitzlist"/>
              <w:spacing w:after="0" w:line="276" w:lineRule="auto"/>
              <w:ind w:left="44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856431">
              <w:rPr>
                <w:rFonts w:cstheme="minorHAnsi"/>
                <w:b/>
                <w:sz w:val="18"/>
                <w:szCs w:val="18"/>
              </w:rPr>
              <w:t xml:space="preserve">C3. </w:t>
            </w:r>
            <w:r w:rsidR="00104DFF">
              <w:rPr>
                <w:rFonts w:cstheme="minorHAnsi"/>
                <w:b/>
                <w:sz w:val="18"/>
                <w:szCs w:val="18"/>
              </w:rPr>
              <w:t>Zwiększenie odporności środowiskowej obszaru i rozwój postaw proekologicznych wśród mieszkańców poprzez zintegrowane działania inwestycyjne i edukacyjne</w:t>
            </w:r>
            <w:r w:rsidR="00CE3241" w:rsidRPr="00856431">
              <w:rPr>
                <w:rFonts w:cstheme="minorHAnsi"/>
                <w:b/>
                <w:sz w:val="18"/>
                <w:szCs w:val="18"/>
              </w:rPr>
              <w:t>:</w:t>
            </w:r>
          </w:p>
          <w:p w14:paraId="02323D6E" w14:textId="3C8FC4E4" w:rsidR="00C87F3D" w:rsidRPr="00856431" w:rsidRDefault="00104DFF" w:rsidP="00027976">
            <w:pPr>
              <w:pStyle w:val="Akapitzlist"/>
              <w:numPr>
                <w:ilvl w:val="0"/>
                <w:numId w:val="11"/>
              </w:numPr>
              <w:spacing w:after="0" w:line="276" w:lineRule="auto"/>
              <w:ind w:left="750" w:hanging="578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Zwiększanie efektywności energetycznej i komfortu użytkowania obiektów poprzez ich modernizację i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termorenowację</w:t>
            </w:r>
            <w:proofErr w:type="spellEnd"/>
            <w:r w:rsidR="004E4396" w:rsidRPr="00856431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0E521F5B" w14:textId="5A8080A5" w:rsidR="004E4396" w:rsidRPr="00856431" w:rsidRDefault="00104DFF" w:rsidP="00027976">
            <w:pPr>
              <w:pStyle w:val="Akapitzlist"/>
              <w:numPr>
                <w:ilvl w:val="0"/>
                <w:numId w:val="11"/>
              </w:numPr>
              <w:spacing w:after="0" w:line="276" w:lineRule="auto"/>
              <w:ind w:left="750" w:hanging="578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Redukcja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ryzyk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ekologicznych i zdrowotnych poprzez eliminację zagrożeń oraz działania adaptacyjne na rzecz klimatu i środowiska</w:t>
            </w:r>
            <w:r w:rsidR="004E4396" w:rsidRPr="00856431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4C55047B" w14:textId="40EF90C7" w:rsidR="00856431" w:rsidRDefault="00104DFF" w:rsidP="00856431">
            <w:pPr>
              <w:pStyle w:val="Akapitzlist"/>
              <w:numPr>
                <w:ilvl w:val="0"/>
                <w:numId w:val="11"/>
              </w:numPr>
              <w:spacing w:after="0" w:line="276" w:lineRule="auto"/>
              <w:ind w:left="750" w:hanging="578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Tworzenie i rozwój zielonej infrastruktury wspierającej dobrostan mieszkańców i poprawiającej jakość przestrzeni życiowej</w:t>
            </w:r>
            <w:r w:rsidR="004E4396" w:rsidRPr="00856431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5B0C4BCE" w14:textId="25514706" w:rsidR="007F5FA5" w:rsidRPr="00856431" w:rsidRDefault="00104DFF" w:rsidP="00856431">
            <w:pPr>
              <w:pStyle w:val="Akapitzlist"/>
              <w:numPr>
                <w:ilvl w:val="0"/>
                <w:numId w:val="11"/>
              </w:numPr>
              <w:spacing w:after="0" w:line="276" w:lineRule="auto"/>
              <w:ind w:left="750" w:hanging="578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Rozwijanie świadomości ekologicznej i kształtowanie nawyków proekologicznych zarówno w społeczności, jak i instytucjach lokalnych.</w:t>
            </w:r>
          </w:p>
        </w:tc>
      </w:tr>
      <w:tr w:rsidR="00C87F3D" w:rsidRPr="00F73FAD" w14:paraId="2BB04001" w14:textId="77777777" w:rsidTr="00C87F3D">
        <w:trPr>
          <w:trHeight w:val="741"/>
        </w:trPr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E89ED2" w14:textId="77777777" w:rsidR="00C87F3D" w:rsidRPr="00F73FAD" w:rsidRDefault="00C87F3D" w:rsidP="00F73F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F73FAD">
              <w:rPr>
                <w:rFonts w:eastAsia="Times New Roman" w:cstheme="minorHAnsi"/>
                <w:sz w:val="20"/>
                <w:szCs w:val="20"/>
              </w:rPr>
              <w:lastRenderedPageBreak/>
              <w:t>Prognozowane rezultaty wraz ze sposobem ich oceny w odniesieniu do celów rewitalizacji</w:t>
            </w:r>
          </w:p>
        </w:tc>
        <w:tc>
          <w:tcPr>
            <w:tcW w:w="629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21C731" w14:textId="163A6E77" w:rsidR="00C87F3D" w:rsidRPr="00856431" w:rsidRDefault="00C87F3D" w:rsidP="00F73F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856431">
              <w:rPr>
                <w:rFonts w:eastAsia="Times New Roman" w:cstheme="minorHAnsi"/>
                <w:sz w:val="20"/>
                <w:szCs w:val="20"/>
              </w:rPr>
              <w:t>Wskaźniki produktu:……………………………………..</w:t>
            </w:r>
            <w:r w:rsidRPr="00856431">
              <w:rPr>
                <w:rStyle w:val="Odwoanieprzypisudolnego"/>
                <w:rFonts w:eastAsia="Times New Roman" w:cstheme="minorHAnsi"/>
                <w:sz w:val="20"/>
                <w:szCs w:val="20"/>
              </w:rPr>
              <w:footnoteReference w:id="2"/>
            </w:r>
          </w:p>
          <w:p w14:paraId="4C4336D4" w14:textId="499B3C1B" w:rsidR="00C87F3D" w:rsidRPr="00856431" w:rsidRDefault="00C87F3D" w:rsidP="00F73F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856431">
              <w:rPr>
                <w:rFonts w:eastAsia="Times New Roman" w:cstheme="minorHAnsi"/>
                <w:sz w:val="20"/>
                <w:szCs w:val="20"/>
              </w:rPr>
              <w:t>Sposób pomiaru:………………………………………………………</w:t>
            </w:r>
          </w:p>
          <w:p w14:paraId="1C49E0EB" w14:textId="77777777" w:rsidR="00C87F3D" w:rsidRPr="00856431" w:rsidRDefault="00C87F3D" w:rsidP="00F73F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78E378BE" w14:textId="77777777" w:rsidR="00C87F3D" w:rsidRPr="00856431" w:rsidRDefault="00C87F3D" w:rsidP="00F73F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856431">
              <w:rPr>
                <w:rFonts w:eastAsia="Times New Roman" w:cstheme="minorHAnsi"/>
                <w:sz w:val="20"/>
                <w:szCs w:val="20"/>
              </w:rPr>
              <w:t>Wskaźniki rezultatu:……………………………………..</w:t>
            </w:r>
          </w:p>
          <w:p w14:paraId="01018663" w14:textId="77777777" w:rsidR="00C87F3D" w:rsidRPr="00856431" w:rsidRDefault="00C87F3D" w:rsidP="00F73F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856431">
              <w:rPr>
                <w:rFonts w:eastAsia="Times New Roman" w:cstheme="minorHAnsi"/>
                <w:sz w:val="20"/>
                <w:szCs w:val="20"/>
              </w:rPr>
              <w:t>Sposób pomiaru:………………………………………………………</w:t>
            </w:r>
          </w:p>
          <w:p w14:paraId="6FDE9012" w14:textId="77777777" w:rsidR="00C87F3D" w:rsidRPr="00856431" w:rsidRDefault="00C87F3D" w:rsidP="00F73F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7F84FB79" w14:textId="240E404F" w:rsidR="00C87F3D" w:rsidRPr="00856431" w:rsidRDefault="00C87F3D" w:rsidP="00F73FAD">
            <w:pPr>
              <w:spacing w:after="0" w:line="276" w:lineRule="auto"/>
              <w:rPr>
                <w:rFonts w:eastAsia="Times New Roman" w:cstheme="minorHAnsi"/>
                <w:i/>
                <w:sz w:val="20"/>
                <w:szCs w:val="20"/>
              </w:rPr>
            </w:pPr>
            <w:r w:rsidRPr="00856431">
              <w:rPr>
                <w:rFonts w:eastAsia="Times New Roman" w:cstheme="minorHAnsi"/>
                <w:i/>
                <w:sz w:val="20"/>
                <w:szCs w:val="20"/>
              </w:rPr>
              <w:t xml:space="preserve">(należy wskazać nazwę oraz wartość zarówno wskaźnika produktu, jak i rezultatu) </w:t>
            </w:r>
          </w:p>
        </w:tc>
      </w:tr>
      <w:tr w:rsidR="00C87F3D" w:rsidRPr="00F73FAD" w14:paraId="2A1AEEC0" w14:textId="77777777" w:rsidTr="00C87F3D">
        <w:trPr>
          <w:trHeight w:val="1235"/>
        </w:trPr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942155" w14:textId="77777777" w:rsidR="00C87F3D" w:rsidRPr="00F73FAD" w:rsidRDefault="00C87F3D" w:rsidP="00F73F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F73FAD">
              <w:rPr>
                <w:rFonts w:eastAsia="Times New Roman" w:cstheme="minorHAnsi"/>
                <w:sz w:val="20"/>
                <w:szCs w:val="20"/>
              </w:rPr>
              <w:t xml:space="preserve">Opis działań zapewniających dostępność osobom ze szczególnymi potrzebami w tym zakresie </w:t>
            </w:r>
          </w:p>
        </w:tc>
        <w:tc>
          <w:tcPr>
            <w:tcW w:w="629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F91D9" w14:textId="77777777" w:rsidR="00C87F3D" w:rsidRPr="00F73FAD" w:rsidRDefault="00C87F3D" w:rsidP="00F73F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87F3D" w:rsidRPr="00F73FAD" w14:paraId="7F85E7B0" w14:textId="77777777" w:rsidTr="00C87F3D">
        <w:trPr>
          <w:trHeight w:val="342"/>
        </w:trPr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173BA" w14:textId="77777777" w:rsidR="00C87F3D" w:rsidRDefault="00C87F3D" w:rsidP="00F73F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F73FAD">
              <w:rPr>
                <w:rFonts w:eastAsia="Times New Roman" w:cstheme="minorHAnsi"/>
                <w:sz w:val="20"/>
                <w:szCs w:val="20"/>
              </w:rPr>
              <w:t>Czas realizacji</w:t>
            </w:r>
          </w:p>
          <w:p w14:paraId="66460913" w14:textId="687842CD" w:rsidR="00C87F3D" w:rsidRPr="003344CB" w:rsidRDefault="00C87F3D" w:rsidP="00F73FAD">
            <w:pPr>
              <w:spacing w:after="0" w:line="276" w:lineRule="auto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344CB">
              <w:rPr>
                <w:rFonts w:eastAsia="Times New Roman" w:cstheme="minorHAnsi"/>
                <w:i/>
                <w:iCs/>
                <w:sz w:val="18"/>
                <w:szCs w:val="18"/>
              </w:rPr>
              <w:t>(okres obowiązywania GPR obejmuje lata 202</w:t>
            </w:r>
            <w:r w:rsidR="0034445E">
              <w:rPr>
                <w:rFonts w:eastAsia="Times New Roman" w:cstheme="minorHAnsi"/>
                <w:i/>
                <w:iCs/>
                <w:sz w:val="18"/>
                <w:szCs w:val="18"/>
              </w:rPr>
              <w:t>5</w:t>
            </w:r>
            <w:r w:rsidRPr="003344CB">
              <w:rPr>
                <w:rFonts w:eastAsia="Times New Roman" w:cstheme="minorHAnsi"/>
                <w:i/>
                <w:iCs/>
                <w:sz w:val="18"/>
                <w:szCs w:val="18"/>
              </w:rPr>
              <w:t>-203</w:t>
            </w:r>
            <w:r w:rsidR="0034445E">
              <w:rPr>
                <w:rFonts w:eastAsia="Times New Roman" w:cstheme="minorHAnsi"/>
                <w:i/>
                <w:iCs/>
                <w:sz w:val="18"/>
                <w:szCs w:val="18"/>
              </w:rPr>
              <w:t>5, zatem czas realizacji powinien się w nim mieścić, np. 2026-2029, 2027-2032 itp.</w:t>
            </w:r>
            <w:r w:rsidRPr="003344CB">
              <w:rPr>
                <w:rFonts w:eastAsia="Times New Roman"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29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70920" w14:textId="77777777" w:rsidR="00C87F3D" w:rsidRPr="00F73FAD" w:rsidRDefault="00C87F3D" w:rsidP="00F73F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87F3D" w:rsidRPr="00F73FAD" w14:paraId="4D08104B" w14:textId="77777777" w:rsidTr="00C87F3D">
        <w:trPr>
          <w:trHeight w:val="620"/>
        </w:trPr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164DB0" w14:textId="3D8CE209" w:rsidR="00C87F3D" w:rsidRPr="00F73FAD" w:rsidRDefault="00C87F3D" w:rsidP="00F73F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F73FAD">
              <w:rPr>
                <w:rFonts w:eastAsia="Times New Roman" w:cstheme="minorHAnsi"/>
                <w:sz w:val="20"/>
                <w:szCs w:val="20"/>
              </w:rPr>
              <w:t>Szacowana wartość przedsięwzięcia w zł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(brutto)</w:t>
            </w:r>
          </w:p>
        </w:tc>
        <w:tc>
          <w:tcPr>
            <w:tcW w:w="629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AF316E" w14:textId="77777777" w:rsidR="00C87F3D" w:rsidRPr="00F73FAD" w:rsidRDefault="00C87F3D" w:rsidP="00F73F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94359" w:rsidRPr="00F73FAD" w14:paraId="43469101" w14:textId="67BC9B4E" w:rsidTr="00C87F3D">
        <w:trPr>
          <w:trHeight w:val="216"/>
        </w:trPr>
        <w:tc>
          <w:tcPr>
            <w:tcW w:w="255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B1DB1" w14:textId="77777777" w:rsidR="00694359" w:rsidRPr="00EE03D5" w:rsidRDefault="00694359" w:rsidP="00C87F3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>
              <w:t>W tym: potencjalne źródła finansowania</w:t>
            </w:r>
          </w:p>
          <w:p w14:paraId="5228426D" w14:textId="53173F71" w:rsidR="00694359" w:rsidRPr="00EE03D5" w:rsidRDefault="00694359" w:rsidP="00C87F3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1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442FB" w14:textId="77777777" w:rsidR="00694359" w:rsidRPr="00EE03D5" w:rsidRDefault="00694359" w:rsidP="00C87F3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  <w:r w:rsidRPr="00CF1525">
              <w:rPr>
                <w:rFonts w:cs="Open Sans"/>
                <w:szCs w:val="20"/>
              </w:rPr>
              <w:t>Źródło finansowania</w:t>
            </w:r>
          </w:p>
        </w:tc>
        <w:tc>
          <w:tcPr>
            <w:tcW w:w="3149" w:type="dxa"/>
          </w:tcPr>
          <w:p w14:paraId="6D8931C0" w14:textId="22E0E5A1" w:rsidR="00694359" w:rsidRPr="00EE03D5" w:rsidRDefault="00694359" w:rsidP="00C87F3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  <w:r w:rsidRPr="00CF1525">
              <w:rPr>
                <w:rFonts w:cs="Open Sans"/>
                <w:szCs w:val="20"/>
              </w:rPr>
              <w:t>Szacowana wartość środków</w:t>
            </w:r>
            <w:r>
              <w:rPr>
                <w:rFonts w:cs="Open Sans"/>
                <w:szCs w:val="20"/>
              </w:rPr>
              <w:t xml:space="preserve"> (zł)</w:t>
            </w:r>
          </w:p>
        </w:tc>
      </w:tr>
      <w:tr w:rsidR="00694359" w:rsidRPr="00F73FAD" w14:paraId="23E7E3A3" w14:textId="130FB339" w:rsidTr="00C132E2">
        <w:trPr>
          <w:trHeight w:val="216"/>
        </w:trPr>
        <w:tc>
          <w:tcPr>
            <w:tcW w:w="255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5C2EC" w14:textId="51083EB9" w:rsidR="00694359" w:rsidRDefault="00694359" w:rsidP="00C87F3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1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92B2E" w14:textId="77777777" w:rsidR="00694359" w:rsidRDefault="00694359" w:rsidP="00C87F3D">
            <w:pPr>
              <w:rPr>
                <w:rFonts w:cs="Open Sans"/>
                <w:szCs w:val="20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□ </w:t>
            </w:r>
            <w:r w:rsidRPr="00CF1525">
              <w:rPr>
                <w:rFonts w:cs="Open Sans"/>
                <w:szCs w:val="20"/>
              </w:rPr>
              <w:t>Środki pochodzące ze źródeł</w:t>
            </w:r>
            <w:r>
              <w:rPr>
                <w:rFonts w:cs="Open Sans"/>
                <w:szCs w:val="20"/>
              </w:rPr>
              <w:t xml:space="preserve"> krajowych publicznych, jakich? ……………….</w:t>
            </w:r>
          </w:p>
          <w:p w14:paraId="3868297A" w14:textId="6BFF8B1B" w:rsidR="003B7466" w:rsidRDefault="003B7466" w:rsidP="00C87F3D">
            <w:pPr>
              <w:rPr>
                <w:rFonts w:cs="Open Sans"/>
                <w:szCs w:val="20"/>
              </w:rPr>
            </w:pPr>
            <w:r>
              <w:rPr>
                <w:rFonts w:cs="Open Sans"/>
                <w:i/>
                <w:iCs/>
                <w:sz w:val="16"/>
                <w:szCs w:val="14"/>
              </w:rPr>
              <w:t>(budżet gminy, krajowe programy rządowe itp.</w:t>
            </w:r>
            <w:r w:rsidRPr="00C87F3D">
              <w:rPr>
                <w:rFonts w:cs="Open Sans"/>
                <w:i/>
                <w:iCs/>
                <w:sz w:val="16"/>
                <w:szCs w:val="14"/>
              </w:rPr>
              <w:t>)</w:t>
            </w:r>
          </w:p>
        </w:tc>
        <w:tc>
          <w:tcPr>
            <w:tcW w:w="3149" w:type="dxa"/>
          </w:tcPr>
          <w:p w14:paraId="7A838DE7" w14:textId="44A9928E" w:rsidR="00694359" w:rsidRPr="00EE03D5" w:rsidRDefault="00694359" w:rsidP="00C87F3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  <w:r>
              <w:t>……………………………………..</w:t>
            </w:r>
          </w:p>
        </w:tc>
      </w:tr>
      <w:tr w:rsidR="00694359" w:rsidRPr="00F73FAD" w14:paraId="4700FEF1" w14:textId="77777777" w:rsidTr="003946A2">
        <w:trPr>
          <w:trHeight w:val="216"/>
        </w:trPr>
        <w:tc>
          <w:tcPr>
            <w:tcW w:w="255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19691" w14:textId="77777777" w:rsidR="00694359" w:rsidRDefault="00694359" w:rsidP="00C87F3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1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F6B2C" w14:textId="77777777" w:rsidR="00694359" w:rsidRDefault="00694359" w:rsidP="00C87F3D">
            <w:pPr>
              <w:rPr>
                <w:rFonts w:cs="Open Sans"/>
                <w:szCs w:val="20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□ </w:t>
            </w:r>
            <w:r w:rsidRPr="00CF1525">
              <w:rPr>
                <w:rFonts w:cs="Open Sans"/>
                <w:szCs w:val="20"/>
              </w:rPr>
              <w:t>Środki pochodzące z</w:t>
            </w:r>
            <w:r>
              <w:rPr>
                <w:rFonts w:cs="Open Sans"/>
                <w:szCs w:val="20"/>
              </w:rPr>
              <w:t xml:space="preserve"> funduszy UE, jakich? ………………….</w:t>
            </w:r>
          </w:p>
          <w:p w14:paraId="3CCD51E0" w14:textId="77409708" w:rsidR="00694359" w:rsidRPr="00C87F3D" w:rsidRDefault="003B7466" w:rsidP="00C87F3D">
            <w:pPr>
              <w:rPr>
                <w:rFonts w:cs="Open Sans"/>
                <w:i/>
                <w:iCs/>
                <w:szCs w:val="20"/>
              </w:rPr>
            </w:pPr>
            <w:r>
              <w:rPr>
                <w:rFonts w:cs="Open Sans"/>
                <w:i/>
                <w:iCs/>
                <w:sz w:val="16"/>
                <w:szCs w:val="14"/>
              </w:rPr>
              <w:t>(</w:t>
            </w:r>
            <w:r w:rsidR="00694359" w:rsidRPr="00C87F3D">
              <w:rPr>
                <w:rFonts w:cs="Open Sans"/>
                <w:i/>
                <w:iCs/>
                <w:sz w:val="16"/>
                <w:szCs w:val="14"/>
              </w:rPr>
              <w:t>EFS, EFRR,</w:t>
            </w:r>
            <w:r>
              <w:rPr>
                <w:rFonts w:cs="Open Sans"/>
                <w:i/>
                <w:iCs/>
                <w:sz w:val="16"/>
                <w:szCs w:val="14"/>
              </w:rPr>
              <w:t xml:space="preserve"> FS</w:t>
            </w:r>
            <w:r w:rsidR="00694359" w:rsidRPr="00C87F3D">
              <w:rPr>
                <w:rFonts w:cs="Open Sans"/>
                <w:i/>
                <w:iCs/>
                <w:sz w:val="16"/>
                <w:szCs w:val="14"/>
              </w:rPr>
              <w:t>)</w:t>
            </w:r>
          </w:p>
        </w:tc>
        <w:tc>
          <w:tcPr>
            <w:tcW w:w="3149" w:type="dxa"/>
          </w:tcPr>
          <w:p w14:paraId="3FA9FF09" w14:textId="6C636958" w:rsidR="00694359" w:rsidRDefault="00694359" w:rsidP="00C87F3D">
            <w:pPr>
              <w:rPr>
                <w:rFonts w:ascii="Arial" w:hAnsi="Arial" w:cs="Arial"/>
                <w:sz w:val="26"/>
                <w:szCs w:val="26"/>
              </w:rPr>
            </w:pPr>
            <w:r>
              <w:t>……………………………………..</w:t>
            </w:r>
          </w:p>
        </w:tc>
      </w:tr>
      <w:tr w:rsidR="00694359" w:rsidRPr="00F73FAD" w14:paraId="70673B9B" w14:textId="77777777" w:rsidTr="00261C62">
        <w:trPr>
          <w:trHeight w:val="216"/>
        </w:trPr>
        <w:tc>
          <w:tcPr>
            <w:tcW w:w="255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0A8E9" w14:textId="77777777" w:rsidR="00694359" w:rsidRDefault="00694359" w:rsidP="00C87F3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1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AE53B" w14:textId="77777777" w:rsidR="00694359" w:rsidRDefault="00694359" w:rsidP="00C87F3D">
            <w:pPr>
              <w:rPr>
                <w:rFonts w:cs="Open Sans"/>
                <w:szCs w:val="20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□ </w:t>
            </w:r>
            <w:r w:rsidRPr="00CF1525">
              <w:rPr>
                <w:rFonts w:cs="Open Sans"/>
                <w:szCs w:val="20"/>
              </w:rPr>
              <w:t>Środki pochodzące z</w:t>
            </w:r>
            <w:r>
              <w:rPr>
                <w:rFonts w:cs="Open Sans"/>
                <w:szCs w:val="20"/>
              </w:rPr>
              <w:t xml:space="preserve"> innych źródeł, jakich? ……………………</w:t>
            </w:r>
          </w:p>
          <w:p w14:paraId="61C555A7" w14:textId="179B59CE" w:rsidR="00694359" w:rsidRDefault="00694359" w:rsidP="00C87F3D">
            <w:pPr>
              <w:rPr>
                <w:rFonts w:cs="Open Sans"/>
                <w:szCs w:val="20"/>
              </w:rPr>
            </w:pPr>
            <w:r w:rsidRPr="00C87F3D">
              <w:rPr>
                <w:rFonts w:cs="Open Sans"/>
                <w:i/>
                <w:iCs/>
                <w:sz w:val="16"/>
                <w:szCs w:val="14"/>
              </w:rPr>
              <w:t>(np.</w:t>
            </w:r>
            <w:r>
              <w:rPr>
                <w:rFonts w:cs="Open Sans"/>
                <w:i/>
                <w:iCs/>
                <w:sz w:val="16"/>
                <w:szCs w:val="14"/>
              </w:rPr>
              <w:t xml:space="preserve"> inne fundusze zewnętrzne lub środki prywatne</w:t>
            </w:r>
            <w:r w:rsidRPr="00C87F3D">
              <w:rPr>
                <w:rFonts w:cs="Open Sans"/>
                <w:i/>
                <w:iCs/>
                <w:sz w:val="16"/>
                <w:szCs w:val="14"/>
              </w:rPr>
              <w:t>)</w:t>
            </w:r>
          </w:p>
        </w:tc>
        <w:tc>
          <w:tcPr>
            <w:tcW w:w="3149" w:type="dxa"/>
          </w:tcPr>
          <w:p w14:paraId="61ACD3AD" w14:textId="16F5763A" w:rsidR="00694359" w:rsidRDefault="00694359" w:rsidP="00C87F3D">
            <w:pPr>
              <w:rPr>
                <w:rFonts w:ascii="Arial" w:hAnsi="Arial" w:cs="Arial"/>
                <w:sz w:val="26"/>
                <w:szCs w:val="26"/>
              </w:rPr>
            </w:pPr>
            <w:r>
              <w:t>……………………………………..</w:t>
            </w:r>
          </w:p>
        </w:tc>
      </w:tr>
      <w:tr w:rsidR="00694359" w:rsidRPr="00F73FAD" w14:paraId="456B2FBE" w14:textId="77777777" w:rsidTr="008C2ED4">
        <w:trPr>
          <w:trHeight w:val="216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0E07E" w14:textId="1369F0DA" w:rsidR="00694359" w:rsidRDefault="00694359" w:rsidP="00C87F3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8C2ED4">
              <w:rPr>
                <w:rFonts w:eastAsia="Times New Roman" w:cstheme="minorHAnsi"/>
                <w:sz w:val="20"/>
                <w:szCs w:val="20"/>
              </w:rPr>
              <w:t>Data zgłoszenia</w:t>
            </w:r>
          </w:p>
        </w:tc>
        <w:tc>
          <w:tcPr>
            <w:tcW w:w="629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C544F" w14:textId="77777777" w:rsidR="00694359" w:rsidRDefault="00694359" w:rsidP="00C87F3D"/>
        </w:tc>
      </w:tr>
    </w:tbl>
    <w:p w14:paraId="75FB2128" w14:textId="77777777" w:rsidR="00C936B8" w:rsidRDefault="00C936B8" w:rsidP="001437DD">
      <w:pPr>
        <w:rPr>
          <w:rFonts w:cstheme="minorHAnsi"/>
          <w:sz w:val="20"/>
          <w:szCs w:val="20"/>
        </w:rPr>
      </w:pPr>
    </w:p>
    <w:p w14:paraId="54D44453" w14:textId="5622E47E" w:rsidR="001437DD" w:rsidRPr="00F73FAD" w:rsidRDefault="001437DD" w:rsidP="001437DD">
      <w:pPr>
        <w:rPr>
          <w:rFonts w:cstheme="minorHAnsi"/>
          <w:sz w:val="20"/>
          <w:szCs w:val="20"/>
        </w:rPr>
      </w:pPr>
      <w:r w:rsidRPr="00F73FAD">
        <w:rPr>
          <w:rFonts w:cstheme="minorHAnsi"/>
          <w:sz w:val="20"/>
          <w:szCs w:val="20"/>
        </w:rPr>
        <w:t>Klauzula informacyjna:</w:t>
      </w:r>
    </w:p>
    <w:p w14:paraId="619D4310" w14:textId="777AA82F" w:rsidR="00191DF7" w:rsidRPr="00191DF7" w:rsidRDefault="00191DF7" w:rsidP="00191DF7">
      <w:pPr>
        <w:spacing w:after="28" w:line="256" w:lineRule="auto"/>
        <w:jc w:val="center"/>
        <w:rPr>
          <w:rFonts w:cstheme="minorHAnsi"/>
          <w:b/>
          <w:bCs/>
        </w:rPr>
      </w:pPr>
      <w:r w:rsidRPr="00191DF7">
        <w:rPr>
          <w:rFonts w:cstheme="minorHAnsi"/>
          <w:b/>
          <w:bCs/>
        </w:rPr>
        <w:t>KLAUZULA INFORMACYJNA O PRZETWARZANIU DANYCH OSOBOWYCH OSÓB BIORĄCYCH UDZIAŁ W KONSULTACJACH</w:t>
      </w:r>
    </w:p>
    <w:p w14:paraId="6922B479" w14:textId="77777777" w:rsidR="00191DF7" w:rsidRPr="00191DF7" w:rsidRDefault="00191DF7" w:rsidP="00191DF7">
      <w:pPr>
        <w:jc w:val="center"/>
        <w:rPr>
          <w:rFonts w:cstheme="minorHAnsi"/>
        </w:rPr>
      </w:pPr>
    </w:p>
    <w:p w14:paraId="737262DE" w14:textId="39AA8176" w:rsidR="00191DF7" w:rsidRPr="00191DF7" w:rsidRDefault="00191DF7" w:rsidP="00191DF7">
      <w:pPr>
        <w:ind w:left="-15"/>
        <w:jc w:val="both"/>
        <w:rPr>
          <w:rFonts w:eastAsia="Cambria" w:cstheme="minorHAnsi"/>
          <w:color w:val="000000"/>
        </w:rPr>
      </w:pPr>
      <w:r w:rsidRPr="00191DF7">
        <w:rPr>
          <w:rFonts w:eastAsia="Cambria" w:cstheme="minorHAnsi"/>
          <w:color w:val="000000"/>
        </w:rPr>
        <w:t>Zgodnie z Rozporządzeniem Parlamentu Europejskiego i Rady (UE) 2016/679  z dnia</w:t>
      </w:r>
      <w:r>
        <w:rPr>
          <w:rFonts w:eastAsia="Cambria" w:cstheme="minorHAnsi"/>
          <w:color w:val="000000"/>
        </w:rPr>
        <w:t xml:space="preserve"> </w:t>
      </w:r>
      <w:r w:rsidRPr="00191DF7">
        <w:rPr>
          <w:rFonts w:eastAsia="Cambria" w:cstheme="minorHAnsi"/>
          <w:color w:val="000000"/>
        </w:rPr>
        <w:t xml:space="preserve">27 kwietnia </w:t>
      </w:r>
      <w:r>
        <w:rPr>
          <w:rFonts w:eastAsia="Cambria" w:cstheme="minorHAnsi"/>
          <w:color w:val="000000"/>
        </w:rPr>
        <w:br/>
      </w:r>
      <w:r w:rsidRPr="00191DF7">
        <w:rPr>
          <w:rFonts w:eastAsia="Cambria" w:cstheme="minorHAnsi"/>
          <w:color w:val="000000"/>
        </w:rPr>
        <w:t xml:space="preserve">2016 r. w sprawie ochrony osób fizycznych w związku przetwarzaniem danych osobowych i w sprawie swobodnego przepływu takich danych oraz uchylenia dyrektywy 95/46/WE (dalej: RODO),  informujemy o zasadach przetwarzania danych osobowych w związku z prowadzona rekrutacją: </w:t>
      </w:r>
    </w:p>
    <w:p w14:paraId="0647C17C" w14:textId="4B5F4140" w:rsidR="00191DF7" w:rsidRPr="00191DF7" w:rsidRDefault="00191DF7" w:rsidP="00191DF7">
      <w:pPr>
        <w:pStyle w:val="Akapitzlist"/>
        <w:numPr>
          <w:ilvl w:val="0"/>
          <w:numId w:val="16"/>
        </w:numPr>
        <w:spacing w:after="4" w:line="264" w:lineRule="auto"/>
        <w:jc w:val="both"/>
        <w:rPr>
          <w:rFonts w:cstheme="minorHAnsi"/>
        </w:rPr>
      </w:pPr>
      <w:r w:rsidRPr="00191DF7">
        <w:rPr>
          <w:rFonts w:cstheme="minorHAnsi"/>
        </w:rPr>
        <w:t xml:space="preserve">Administratorem Pana/Pani  danych osobowych jest Wójt Gminy Pietrowice Wielkie, można </w:t>
      </w:r>
      <w:r>
        <w:rPr>
          <w:rFonts w:cstheme="minorHAnsi"/>
        </w:rPr>
        <w:br/>
      </w:r>
      <w:r w:rsidRPr="00191DF7">
        <w:rPr>
          <w:rFonts w:cstheme="minorHAnsi"/>
        </w:rPr>
        <w:t xml:space="preserve">się z nim kontaktować w następujący sposób: listownie na adres siedziby: Urząd Gminy Pietrowice Wielkie ul. Szkolna 5, 47-480 Pietrowice Wielkie, e-mailowo: </w:t>
      </w:r>
      <w:hyperlink r:id="rId13" w:history="1">
        <w:r w:rsidRPr="00191DF7">
          <w:rPr>
            <w:rStyle w:val="Hipercze"/>
            <w:rFonts w:cstheme="minorHAnsi"/>
          </w:rPr>
          <w:t>poczta@pietrowicewielkie.pl</w:t>
        </w:r>
      </w:hyperlink>
      <w:r w:rsidRPr="00191DF7">
        <w:rPr>
          <w:rFonts w:cstheme="minorHAnsi"/>
        </w:rPr>
        <w:t xml:space="preserve">,   telefonicznie pod nr : 32 4198075. </w:t>
      </w:r>
    </w:p>
    <w:p w14:paraId="09D655A4" w14:textId="20571030" w:rsidR="00191DF7" w:rsidRPr="00191DF7" w:rsidRDefault="00191DF7" w:rsidP="00191DF7">
      <w:pPr>
        <w:pStyle w:val="Akapitzlist"/>
        <w:numPr>
          <w:ilvl w:val="0"/>
          <w:numId w:val="16"/>
        </w:numPr>
        <w:spacing w:after="4" w:line="264" w:lineRule="auto"/>
        <w:jc w:val="both"/>
        <w:rPr>
          <w:rFonts w:cstheme="minorHAnsi"/>
        </w:rPr>
      </w:pPr>
      <w:r w:rsidRPr="00191DF7">
        <w:rPr>
          <w:rFonts w:cstheme="minorHAnsi"/>
        </w:rPr>
        <w:t xml:space="preserve">Do kontaktów w sprawie ochrony Pana/Pani danych osobowych został powołany inspektor ochrony danych, z którym można się kontaktować e-mailowo: </w:t>
      </w:r>
      <w:hyperlink r:id="rId14" w:history="1">
        <w:r w:rsidRPr="00191DF7">
          <w:rPr>
            <w:rStyle w:val="Hipercze"/>
            <w:rFonts w:cstheme="minorHAnsi"/>
          </w:rPr>
          <w:t>iod@pietrowicewielkie.pl</w:t>
        </w:r>
      </w:hyperlink>
      <w:r w:rsidRPr="00191DF7">
        <w:rPr>
          <w:rFonts w:cstheme="minorHAnsi"/>
        </w:rPr>
        <w:t xml:space="preserve">   </w:t>
      </w:r>
      <w:r>
        <w:rPr>
          <w:rFonts w:cstheme="minorHAnsi"/>
        </w:rPr>
        <w:br/>
      </w:r>
      <w:r w:rsidRPr="00191DF7">
        <w:rPr>
          <w:rFonts w:cstheme="minorHAnsi"/>
        </w:rPr>
        <w:t xml:space="preserve">lub telefonicznie pod nr  32 4198071. </w:t>
      </w:r>
    </w:p>
    <w:p w14:paraId="7EA032C4" w14:textId="77777777" w:rsidR="00191DF7" w:rsidRPr="00191DF7" w:rsidRDefault="00191DF7" w:rsidP="00191DF7">
      <w:pPr>
        <w:numPr>
          <w:ilvl w:val="0"/>
          <w:numId w:val="16"/>
        </w:numPr>
        <w:spacing w:before="100" w:beforeAutospacing="1" w:after="0" w:afterAutospacing="1"/>
        <w:jc w:val="both"/>
        <w:rPr>
          <w:rFonts w:eastAsia="Times New Roman" w:cstheme="minorHAnsi"/>
        </w:rPr>
      </w:pPr>
      <w:r w:rsidRPr="00191DF7">
        <w:rPr>
          <w:rFonts w:eastAsia="Times New Roman" w:cstheme="minorHAnsi"/>
          <w:iCs/>
        </w:rPr>
        <w:t xml:space="preserve">Pana/Pani dane osobowe będą przetwarzane w celu realizacji konsultacji  społecznych mających na celu zebranie od mieszkańców gminy uwag, opinii oraz propozycji dotyczących wyznaczenia obszaru zdegradowanego i obszaru rewitalizacji gminy. </w:t>
      </w:r>
    </w:p>
    <w:p w14:paraId="62C88043" w14:textId="7EBD27BD" w:rsidR="00191DF7" w:rsidRPr="00191DF7" w:rsidRDefault="00191DF7" w:rsidP="00191DF7">
      <w:pPr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191DF7">
        <w:rPr>
          <w:rFonts w:cstheme="minorHAnsi"/>
        </w:rPr>
        <w:t xml:space="preserve">Pana/Pani dane osobowe przetwarzane będą do czasu istnienia podstawy do ich przetwarzania, </w:t>
      </w:r>
      <w:r>
        <w:rPr>
          <w:rFonts w:cstheme="minorHAnsi"/>
        </w:rPr>
        <w:br/>
      </w:r>
      <w:r w:rsidRPr="00191DF7">
        <w:rPr>
          <w:rFonts w:cstheme="minorHAnsi"/>
        </w:rPr>
        <w:t>w tym również przez okres przewidziany w przepisach dotyczących przechowywania i archiwizacji dokumentacji zgodnie z rozporządzeniem Prezesa Rady Ministrów z dnia 18 stycznia 2011</w:t>
      </w:r>
      <w:r>
        <w:rPr>
          <w:rFonts w:cstheme="minorHAnsi"/>
        </w:rPr>
        <w:t xml:space="preserve"> </w:t>
      </w:r>
      <w:r w:rsidRPr="00191DF7">
        <w:rPr>
          <w:rFonts w:cstheme="minorHAnsi"/>
        </w:rPr>
        <w:t xml:space="preserve">r. </w:t>
      </w:r>
      <w:r>
        <w:rPr>
          <w:rFonts w:cstheme="minorHAnsi"/>
        </w:rPr>
        <w:br/>
      </w:r>
      <w:r w:rsidRPr="00191DF7">
        <w:rPr>
          <w:rFonts w:cstheme="minorHAnsi"/>
        </w:rPr>
        <w:t xml:space="preserve">w sprawie instrukcji kancelaryjnej, jednolitych rzeczowych wykazów akt oraz instrukcji  w sprawie organizacji i zakresu działania archiwów zakładowych oraz rozporządzeniem Ministra Kultury </w:t>
      </w:r>
      <w:r>
        <w:rPr>
          <w:rFonts w:cstheme="minorHAnsi"/>
        </w:rPr>
        <w:br/>
      </w:r>
      <w:r w:rsidRPr="00191DF7">
        <w:rPr>
          <w:rFonts w:cstheme="minorHAnsi"/>
        </w:rPr>
        <w:t>i Dziedzictwa  Narodowego z dnia 20 października 2015r. w sprawie klasyfikowania</w:t>
      </w:r>
      <w:r>
        <w:rPr>
          <w:rFonts w:cstheme="minorHAnsi"/>
        </w:rPr>
        <w:t xml:space="preserve"> </w:t>
      </w:r>
      <w:r>
        <w:rPr>
          <w:rFonts w:cstheme="minorHAnsi"/>
        </w:rPr>
        <w:br/>
      </w:r>
      <w:r w:rsidRPr="00191DF7">
        <w:rPr>
          <w:rFonts w:cstheme="minorHAnsi"/>
        </w:rPr>
        <w:t>o kwalifikowania dokumentacji,  przekazywania materiałów archiwalnych do archiwów państwowych i brakowania dokumentacji  niearchiwalnej.</w:t>
      </w:r>
    </w:p>
    <w:p w14:paraId="40ED7C4E" w14:textId="4EA45824" w:rsidR="00191DF7" w:rsidRPr="00191DF7" w:rsidRDefault="00191DF7" w:rsidP="00191DF7">
      <w:pPr>
        <w:numPr>
          <w:ilvl w:val="0"/>
          <w:numId w:val="16"/>
        </w:numPr>
        <w:spacing w:after="4" w:line="264" w:lineRule="auto"/>
        <w:jc w:val="both"/>
        <w:rPr>
          <w:rFonts w:cstheme="minorHAnsi"/>
        </w:rPr>
      </w:pPr>
      <w:r w:rsidRPr="00191DF7">
        <w:rPr>
          <w:rFonts w:cstheme="minorHAnsi"/>
        </w:rPr>
        <w:t xml:space="preserve">Pana/Pani dane osobowe administrator może ujawniać podmiotom zewnętrznym w przypadkach ściśle określonych przepisami prawa. Pana/Pani dane osobowe nie będą przekazywane do państw trzecich. </w:t>
      </w:r>
    </w:p>
    <w:p w14:paraId="71C6A0BD" w14:textId="312C73FE" w:rsidR="00191DF7" w:rsidRPr="00191DF7" w:rsidRDefault="00191DF7" w:rsidP="00191DF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191DF7">
        <w:rPr>
          <w:rFonts w:cstheme="minorHAnsi"/>
        </w:rPr>
        <w:t xml:space="preserve">Posiada Pan/Pani  prawo do dostępu do treści swoich  danych, do ich sprostowania, usunięcia, ograniczenia przetwarzania,  do przenoszenia danych, prawo do wniesienia sprzeciwu dotyczącego przetwarzania danych oraz prawo do złożenia oświadczenia o cofnięciu każdej wyrażonej zgody </w:t>
      </w:r>
      <w:r>
        <w:rPr>
          <w:rFonts w:cstheme="minorHAnsi"/>
        </w:rPr>
        <w:br/>
      </w:r>
      <w:r w:rsidRPr="00191DF7">
        <w:rPr>
          <w:rFonts w:cstheme="minorHAnsi"/>
        </w:rPr>
        <w:t>w każdym czasie. Cofnięcie zgody nie ma wpływu na zgodność z prawem przetwarzania, którego dokonano na podstawie zgody przed jej cofnięciem.</w:t>
      </w:r>
    </w:p>
    <w:p w14:paraId="6C115BC8" w14:textId="77777777" w:rsidR="00191DF7" w:rsidRPr="00191DF7" w:rsidRDefault="00191DF7" w:rsidP="00191DF7">
      <w:pPr>
        <w:pStyle w:val="Akapitzlist"/>
        <w:numPr>
          <w:ilvl w:val="0"/>
          <w:numId w:val="16"/>
        </w:numPr>
        <w:spacing w:after="4" w:line="264" w:lineRule="auto"/>
        <w:jc w:val="both"/>
        <w:rPr>
          <w:rFonts w:cstheme="minorHAnsi"/>
        </w:rPr>
      </w:pPr>
      <w:r w:rsidRPr="00191DF7">
        <w:rPr>
          <w:rFonts w:cstheme="minorHAnsi"/>
        </w:rPr>
        <w:lastRenderedPageBreak/>
        <w:t>Wobec przysługującego Panu/Pani prawa do usunięcia danych ich przenoszenia oraz wniesienia sprzeciwu mają zastosowanie ograniczenia wynikające z art.17 ust.3, art.20 ,art.21 rozporządzenia UE.</w:t>
      </w:r>
    </w:p>
    <w:p w14:paraId="5FFCB947" w14:textId="77777777" w:rsidR="00191DF7" w:rsidRDefault="00191DF7" w:rsidP="00191DF7">
      <w:pPr>
        <w:pStyle w:val="Akapitzlist"/>
        <w:numPr>
          <w:ilvl w:val="0"/>
          <w:numId w:val="16"/>
        </w:numPr>
        <w:spacing w:after="4" w:line="264" w:lineRule="auto"/>
        <w:jc w:val="both"/>
        <w:rPr>
          <w:rFonts w:cstheme="minorHAnsi"/>
        </w:rPr>
      </w:pPr>
      <w:r w:rsidRPr="00191DF7">
        <w:rPr>
          <w:rFonts w:cstheme="minorHAnsi"/>
        </w:rPr>
        <w:t xml:space="preserve">Ma Pan/Pani prawo wniesienia skargi do organu nadzorczego - Prezesa Urzędu  Ochrony Danych Osobowych,  uznając, iż przetwarzanie swoich danych osobowych narusza przepisy obowiązującego prawa. </w:t>
      </w:r>
    </w:p>
    <w:p w14:paraId="68835F03" w14:textId="62F4AF7A" w:rsidR="00191DF7" w:rsidRPr="00191DF7" w:rsidRDefault="00191DF7" w:rsidP="00191DF7">
      <w:pPr>
        <w:pStyle w:val="Akapitzlist"/>
        <w:numPr>
          <w:ilvl w:val="0"/>
          <w:numId w:val="16"/>
        </w:numPr>
        <w:spacing w:after="4" w:line="264" w:lineRule="auto"/>
        <w:jc w:val="both"/>
        <w:rPr>
          <w:rFonts w:cstheme="minorHAnsi"/>
        </w:rPr>
      </w:pPr>
      <w:r w:rsidRPr="00191DF7">
        <w:rPr>
          <w:rFonts w:cstheme="minorHAnsi"/>
        </w:rPr>
        <w:t xml:space="preserve">Podanie przez Pana/Panią danych osobowych jest konieczne, ponieważ konsekwencją niepodania wymaganych danych będzie odmowa dopuszczenia do udziału w konsultacjach. </w:t>
      </w:r>
    </w:p>
    <w:p w14:paraId="12E0ED4E" w14:textId="77777777" w:rsidR="00191DF7" w:rsidRPr="00191DF7" w:rsidRDefault="00191DF7" w:rsidP="00191DF7">
      <w:pPr>
        <w:numPr>
          <w:ilvl w:val="0"/>
          <w:numId w:val="16"/>
        </w:numPr>
        <w:spacing w:after="4" w:line="264" w:lineRule="auto"/>
        <w:jc w:val="both"/>
        <w:rPr>
          <w:rFonts w:cstheme="minorHAnsi"/>
        </w:rPr>
      </w:pPr>
      <w:r w:rsidRPr="00191DF7">
        <w:rPr>
          <w:rFonts w:cstheme="minorHAnsi"/>
        </w:rPr>
        <w:t xml:space="preserve">Pana/i/ dane nie będą poddawane zautomatyzowanemu przetwarzaniu, w tym również profilowaniu. </w:t>
      </w:r>
    </w:p>
    <w:p w14:paraId="75A12E7A" w14:textId="59FC7C70" w:rsidR="00C01425" w:rsidRPr="00F2711A" w:rsidRDefault="00C01425" w:rsidP="00F2711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highlight w:val="yellow"/>
          <w:lang w:eastAsia="pl-PL"/>
        </w:rPr>
      </w:pPr>
      <w:r w:rsidRPr="00F2711A">
        <w:rPr>
          <w:rFonts w:eastAsia="Times New Roman" w:cstheme="minorHAnsi"/>
          <w:color w:val="000000"/>
          <w:sz w:val="20"/>
          <w:szCs w:val="20"/>
          <w:highlight w:val="yellow"/>
          <w:lang w:eastAsia="pl-PL"/>
        </w:rPr>
        <w:br w:type="page"/>
      </w:r>
    </w:p>
    <w:p w14:paraId="220F5521" w14:textId="27390EE7" w:rsidR="00240228" w:rsidRPr="00240228" w:rsidRDefault="00A1428B" w:rsidP="00A1428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24022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lastRenderedPageBreak/>
        <w:t xml:space="preserve">Działanie </w:t>
      </w:r>
      <w:r w:rsidR="00240228" w:rsidRPr="0024022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FE</w:t>
      </w:r>
      <w:r w:rsidR="0084516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SL</w:t>
      </w:r>
      <w:r w:rsidR="00240228" w:rsidRPr="0024022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.0</w:t>
      </w:r>
      <w:r w:rsidR="0084516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9</w:t>
      </w:r>
      <w:r w:rsidR="00240228" w:rsidRPr="0024022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.0</w:t>
      </w:r>
      <w:r w:rsidR="0084516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5</w:t>
      </w:r>
      <w:r w:rsidR="00240228" w:rsidRPr="0024022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53525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Rewitalizacja obszarów wiejskich</w:t>
      </w:r>
    </w:p>
    <w:p w14:paraId="4730D5D9" w14:textId="77777777" w:rsidR="00240228" w:rsidRDefault="00240228" w:rsidP="00A1428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14:paraId="15113082" w14:textId="4F7E9BEE" w:rsidR="00240228" w:rsidRDefault="00240228" w:rsidP="00A1428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Cel szczegółowy:</w:t>
      </w:r>
    </w:p>
    <w:p w14:paraId="0D24DEC3" w14:textId="4195C4A2" w:rsidR="00240228" w:rsidRDefault="0053525A" w:rsidP="0053525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3525A">
        <w:rPr>
          <w:rFonts w:eastAsia="Times New Roman" w:cstheme="minorHAnsi"/>
          <w:color w:val="000000"/>
          <w:sz w:val="20"/>
          <w:szCs w:val="20"/>
          <w:lang w:eastAsia="pl-PL"/>
        </w:rPr>
        <w:t>Wspieranie zintegrowanego i sprzyjającego włączeniu społecznemu rozwoju społecznego,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53525A">
        <w:rPr>
          <w:rFonts w:eastAsia="Times New Roman" w:cstheme="minorHAnsi"/>
          <w:color w:val="000000"/>
          <w:sz w:val="20"/>
          <w:szCs w:val="20"/>
          <w:lang w:eastAsia="pl-PL"/>
        </w:rPr>
        <w:t>gospodarczego i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53525A">
        <w:rPr>
          <w:rFonts w:eastAsia="Times New Roman" w:cstheme="minorHAnsi"/>
          <w:color w:val="000000"/>
          <w:sz w:val="20"/>
          <w:szCs w:val="20"/>
          <w:lang w:eastAsia="pl-PL"/>
        </w:rPr>
        <w:t>środowiskowego, na poziomie lokalnym, kultury, dziedzictwa naturalnego,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53525A">
        <w:rPr>
          <w:rFonts w:eastAsia="Times New Roman" w:cstheme="minorHAnsi"/>
          <w:color w:val="000000"/>
          <w:sz w:val="20"/>
          <w:szCs w:val="20"/>
          <w:lang w:eastAsia="pl-PL"/>
        </w:rPr>
        <w:t>zrównoważonej turystyki i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53525A">
        <w:rPr>
          <w:rFonts w:eastAsia="Times New Roman" w:cstheme="minorHAnsi"/>
          <w:color w:val="000000"/>
          <w:sz w:val="20"/>
          <w:szCs w:val="20"/>
          <w:lang w:eastAsia="pl-PL"/>
        </w:rPr>
        <w:t>bezpieczeństwa na obszarach innych niż miejski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e.</w:t>
      </w:r>
    </w:p>
    <w:p w14:paraId="0878305E" w14:textId="77777777" w:rsidR="0053525A" w:rsidRDefault="0053525A" w:rsidP="0053525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1DDC6E09" w14:textId="7B1A9159" w:rsidR="00C838E4" w:rsidRPr="00240228" w:rsidRDefault="00240228" w:rsidP="00C838E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240228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Opis działania:</w:t>
      </w:r>
    </w:p>
    <w:p w14:paraId="10072DDF" w14:textId="48248B29" w:rsidR="0053525A" w:rsidRPr="0053525A" w:rsidRDefault="0053525A" w:rsidP="0053525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3525A">
        <w:rPr>
          <w:rFonts w:eastAsia="Times New Roman" w:cstheme="minorHAnsi"/>
          <w:color w:val="000000"/>
          <w:sz w:val="20"/>
          <w:szCs w:val="20"/>
          <w:lang w:eastAsia="pl-PL"/>
        </w:rPr>
        <w:t>Wsparcie przeznaczone będzie na kontynuację procesu wyprowadzania ze stanu kryzysowego wiejskich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53525A">
        <w:rPr>
          <w:rFonts w:eastAsia="Times New Roman" w:cstheme="minorHAnsi"/>
          <w:color w:val="000000"/>
          <w:sz w:val="20"/>
          <w:szCs w:val="20"/>
          <w:lang w:eastAsia="pl-PL"/>
        </w:rPr>
        <w:t>obszarów zdegradowanych, objętych rewitalizacją.</w:t>
      </w:r>
    </w:p>
    <w:p w14:paraId="53B5D4A6" w14:textId="36E9B4BF" w:rsidR="00240228" w:rsidRDefault="0053525A" w:rsidP="0053525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3525A">
        <w:rPr>
          <w:rFonts w:eastAsia="Times New Roman" w:cstheme="minorHAnsi"/>
          <w:color w:val="000000"/>
          <w:sz w:val="20"/>
          <w:szCs w:val="20"/>
          <w:lang w:eastAsia="pl-PL"/>
        </w:rPr>
        <w:t>Zakłada się realizację działań kompleksowych odpowiadających na wyzwania i problemy społeczne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53525A">
        <w:rPr>
          <w:rFonts w:eastAsia="Times New Roman" w:cstheme="minorHAnsi"/>
          <w:color w:val="000000"/>
          <w:sz w:val="20"/>
          <w:szCs w:val="20"/>
          <w:lang w:eastAsia="pl-PL"/>
        </w:rPr>
        <w:t>obszarów rewitalizacji, ze szczególnym uwzględnieniem rozwiązań zrównoważonych, niskoemisyjnych,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proofErr w:type="spellStart"/>
      <w:r w:rsidRPr="0053525A">
        <w:rPr>
          <w:rFonts w:eastAsia="Times New Roman" w:cstheme="minorHAnsi"/>
          <w:color w:val="000000"/>
          <w:sz w:val="20"/>
          <w:szCs w:val="20"/>
          <w:lang w:eastAsia="pl-PL"/>
        </w:rPr>
        <w:t>zasobooszczędnych</w:t>
      </w:r>
      <w:proofErr w:type="spellEnd"/>
      <w:r w:rsidRPr="0053525A">
        <w:rPr>
          <w:rFonts w:eastAsia="Times New Roman" w:cstheme="minorHAnsi"/>
          <w:color w:val="000000"/>
          <w:sz w:val="20"/>
          <w:szCs w:val="20"/>
          <w:lang w:eastAsia="pl-PL"/>
        </w:rPr>
        <w:t>, wykorzystaniem zielonej i błękitnej infrastruktury, przywróceniem i poprawą jakości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53525A">
        <w:rPr>
          <w:rFonts w:eastAsia="Times New Roman" w:cstheme="minorHAnsi"/>
          <w:color w:val="000000"/>
          <w:sz w:val="20"/>
          <w:szCs w:val="20"/>
          <w:lang w:eastAsia="pl-PL"/>
        </w:rPr>
        <w:t>środowiska naturalnego oraz dostosowaniem obiektów i przestrzeni do potrzeb osób z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53525A">
        <w:rPr>
          <w:rFonts w:eastAsia="Times New Roman" w:cstheme="minorHAnsi"/>
          <w:color w:val="000000"/>
          <w:sz w:val="20"/>
          <w:szCs w:val="20"/>
          <w:lang w:eastAsia="pl-PL"/>
        </w:rPr>
        <w:t>niepełnosprawnościami.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53525A">
        <w:rPr>
          <w:rFonts w:eastAsia="Times New Roman" w:cstheme="minorHAnsi"/>
          <w:color w:val="000000"/>
          <w:sz w:val="20"/>
          <w:szCs w:val="20"/>
          <w:lang w:eastAsia="pl-PL"/>
        </w:rPr>
        <w:t>Wsparcie będzie dedykowane projektom kompleksowym, adresującym zróżnicowane potrzeby i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53525A">
        <w:rPr>
          <w:rFonts w:eastAsia="Times New Roman" w:cstheme="minorHAnsi"/>
          <w:color w:val="000000"/>
          <w:sz w:val="20"/>
          <w:szCs w:val="20"/>
          <w:lang w:eastAsia="pl-PL"/>
        </w:rPr>
        <w:t>problemy obszarów wiejskich w sferze ekonomicznej, społecznej, przestrzennej, środowiskowej i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53525A">
        <w:rPr>
          <w:rFonts w:eastAsia="Times New Roman" w:cstheme="minorHAnsi"/>
          <w:color w:val="000000"/>
          <w:sz w:val="20"/>
          <w:szCs w:val="20"/>
          <w:lang w:eastAsia="pl-PL"/>
        </w:rPr>
        <w:t>technicznej, w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 s</w:t>
      </w:r>
      <w:r w:rsidRPr="0053525A">
        <w:rPr>
          <w:rFonts w:eastAsia="Times New Roman" w:cstheme="minorHAnsi"/>
          <w:color w:val="000000"/>
          <w:sz w:val="20"/>
          <w:szCs w:val="20"/>
          <w:lang w:eastAsia="pl-PL"/>
        </w:rPr>
        <w:t>zczególności odpowiadające na pogłębiające się procesy depopulacyjne i starzenie się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53525A">
        <w:rPr>
          <w:rFonts w:eastAsia="Times New Roman" w:cstheme="minorHAnsi"/>
          <w:color w:val="000000"/>
          <w:sz w:val="20"/>
          <w:szCs w:val="20"/>
          <w:lang w:eastAsia="pl-PL"/>
        </w:rPr>
        <w:t>mieszkańców obszarów wiejskich regionu oraz wymagających dostosowania infrastruktury usług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53525A">
        <w:rPr>
          <w:rFonts w:eastAsia="Times New Roman" w:cstheme="minorHAnsi"/>
          <w:color w:val="000000"/>
          <w:sz w:val="20"/>
          <w:szCs w:val="20"/>
          <w:lang w:eastAsia="pl-PL"/>
        </w:rPr>
        <w:t>publicznych, w tym społecznych, edukacyjnych, kulturalnych, opiekuńczych do sytuacji demograficznej</w:t>
      </w:r>
      <w:r w:rsidR="00240228" w:rsidRPr="00240228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618BA5E1" w14:textId="77777777" w:rsidR="00240228" w:rsidRPr="00240228" w:rsidRDefault="00240228" w:rsidP="0024022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01ABD7C6" w14:textId="77777777" w:rsidR="00240228" w:rsidRPr="00240228" w:rsidRDefault="00240228" w:rsidP="0024022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240228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Typ projektu możliwy do realizacji:</w:t>
      </w:r>
    </w:p>
    <w:p w14:paraId="35619C96" w14:textId="77777777" w:rsidR="00141865" w:rsidRPr="00141865" w:rsidRDefault="00141865" w:rsidP="0014186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41865">
        <w:rPr>
          <w:rFonts w:eastAsia="Times New Roman" w:cstheme="minorHAnsi"/>
          <w:color w:val="000000"/>
          <w:sz w:val="20"/>
          <w:szCs w:val="20"/>
          <w:lang w:eastAsia="pl-PL"/>
        </w:rPr>
        <w:t>Zagospodarowanie terenów i obiektów na obszarach wiejskich, wraz z zagospodarowaniem przyległego</w:t>
      </w:r>
    </w:p>
    <w:p w14:paraId="12BA3A06" w14:textId="221D8953" w:rsidR="00240228" w:rsidRDefault="00141865" w:rsidP="0014186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41865">
        <w:rPr>
          <w:rFonts w:eastAsia="Times New Roman" w:cstheme="minorHAnsi"/>
          <w:color w:val="000000"/>
          <w:sz w:val="20"/>
          <w:szCs w:val="20"/>
          <w:lang w:eastAsia="pl-PL"/>
        </w:rPr>
        <w:t>otoczenia na cele realizacji zadań i funkcji niezbędnych dla zaspokojenia potrzeb społeczności gmin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wiejskich na obszarach rewitalizacji.</w:t>
      </w:r>
    </w:p>
    <w:p w14:paraId="570333C0" w14:textId="77777777" w:rsidR="00141865" w:rsidRDefault="00141865" w:rsidP="0014186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17D78381" w14:textId="6CB56227" w:rsidR="00141865" w:rsidRDefault="00141865" w:rsidP="00FB5D08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41865">
        <w:rPr>
          <w:rFonts w:eastAsia="Times New Roman" w:cstheme="minorHAnsi"/>
          <w:color w:val="000000"/>
          <w:sz w:val="20"/>
          <w:szCs w:val="20"/>
          <w:lang w:eastAsia="pl-PL"/>
        </w:rPr>
        <w:t>Obligatoryjne warunki wsparcia:</w:t>
      </w:r>
    </w:p>
    <w:p w14:paraId="3A1BC266" w14:textId="77777777" w:rsidR="00141865" w:rsidRPr="00141865" w:rsidRDefault="00141865" w:rsidP="00FB5D08">
      <w:pPr>
        <w:pStyle w:val="Akapitzlist"/>
        <w:shd w:val="clear" w:color="auto" w:fill="FFFFFF"/>
        <w:spacing w:after="0" w:line="240" w:lineRule="auto"/>
        <w:ind w:left="284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41865">
        <w:rPr>
          <w:rFonts w:eastAsia="Times New Roman" w:cstheme="minorHAnsi"/>
          <w:color w:val="000000"/>
          <w:sz w:val="20"/>
          <w:szCs w:val="20"/>
          <w:lang w:eastAsia="pl-PL"/>
        </w:rPr>
        <w:t>Wsparcie realizowane będzie w oparciu o pozytywnie zweryfikowane Gminne Programy Rewitalizacji</w:t>
      </w:r>
    </w:p>
    <w:p w14:paraId="2878C3C5" w14:textId="05FEEFFD" w:rsidR="00141865" w:rsidRDefault="00141865" w:rsidP="00FB5D08">
      <w:pPr>
        <w:pStyle w:val="Akapitzlist"/>
        <w:shd w:val="clear" w:color="auto" w:fill="FFFFFF"/>
        <w:spacing w:after="0" w:line="240" w:lineRule="auto"/>
        <w:ind w:left="284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4186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(GPR w rozumieniu ustawy o rewitalizacji z dn. 09.10.2015 r. z </w:t>
      </w:r>
      <w:proofErr w:type="spellStart"/>
      <w:r w:rsidRPr="00141865">
        <w:rPr>
          <w:rFonts w:eastAsia="Times New Roman" w:cstheme="minorHAnsi"/>
          <w:color w:val="000000"/>
          <w:sz w:val="20"/>
          <w:szCs w:val="20"/>
          <w:lang w:eastAsia="pl-PL"/>
        </w:rPr>
        <w:t>późn</w:t>
      </w:r>
      <w:proofErr w:type="spellEnd"/>
      <w:r w:rsidRPr="00141865">
        <w:rPr>
          <w:rFonts w:eastAsia="Times New Roman" w:cstheme="minorHAnsi"/>
          <w:color w:val="000000"/>
          <w:sz w:val="20"/>
          <w:szCs w:val="20"/>
          <w:lang w:eastAsia="pl-PL"/>
        </w:rPr>
        <w:t>. zm. (</w:t>
      </w:r>
      <w:proofErr w:type="spellStart"/>
      <w:r w:rsidRPr="00141865">
        <w:rPr>
          <w:rFonts w:eastAsia="Times New Roman" w:cstheme="minorHAnsi"/>
          <w:color w:val="000000"/>
          <w:sz w:val="20"/>
          <w:szCs w:val="20"/>
          <w:lang w:eastAsia="pl-PL"/>
        </w:rPr>
        <w:t>uor</w:t>
      </w:r>
      <w:proofErr w:type="spellEnd"/>
      <w:r w:rsidRPr="00141865">
        <w:rPr>
          <w:rFonts w:eastAsia="Times New Roman" w:cstheme="minorHAnsi"/>
          <w:color w:val="000000"/>
          <w:sz w:val="20"/>
          <w:szCs w:val="20"/>
          <w:lang w:eastAsia="pl-PL"/>
        </w:rPr>
        <w:t>) zweryfikowany i</w:t>
      </w:r>
      <w:r w:rsidR="003D50B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141865">
        <w:rPr>
          <w:rFonts w:eastAsia="Times New Roman" w:cstheme="minorHAnsi"/>
          <w:color w:val="000000"/>
          <w:sz w:val="20"/>
          <w:szCs w:val="20"/>
          <w:lang w:eastAsia="pl-PL"/>
        </w:rPr>
        <w:t>umieszczony w wykazie programów rewitalizacji), spełniające wymogi strategii terytorialnych zgodnie z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141865">
        <w:rPr>
          <w:rFonts w:eastAsia="Times New Roman" w:cstheme="minorHAnsi"/>
          <w:color w:val="000000"/>
          <w:sz w:val="20"/>
          <w:szCs w:val="20"/>
          <w:lang w:eastAsia="pl-PL"/>
        </w:rPr>
        <w:t>art. 36 ust. 8 i 9 ustawy o zasadach realizacji zadań finansowanych ze środków europejskich w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141865">
        <w:rPr>
          <w:rFonts w:eastAsia="Times New Roman" w:cstheme="minorHAnsi"/>
          <w:color w:val="000000"/>
          <w:sz w:val="20"/>
          <w:szCs w:val="20"/>
          <w:lang w:eastAsia="pl-PL"/>
        </w:rPr>
        <w:t>perspektywie finansowej 2021–2027.</w:t>
      </w:r>
    </w:p>
    <w:p w14:paraId="520EF418" w14:textId="77777777" w:rsidR="006A14ED" w:rsidRDefault="006A14ED" w:rsidP="00FB5D08">
      <w:pPr>
        <w:pStyle w:val="Akapitzlist"/>
        <w:shd w:val="clear" w:color="auto" w:fill="FFFFFF"/>
        <w:spacing w:after="0" w:line="240" w:lineRule="auto"/>
        <w:ind w:left="284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72078E12" w14:textId="67A9D2BD" w:rsidR="00141865" w:rsidRDefault="00141865" w:rsidP="00FB5D08">
      <w:pPr>
        <w:pStyle w:val="Akapitzlist"/>
        <w:shd w:val="clear" w:color="auto" w:fill="FFFFFF"/>
        <w:spacing w:after="0" w:line="240" w:lineRule="auto"/>
        <w:ind w:left="284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A14ED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l-PL"/>
        </w:rPr>
        <w:t>Infrastruktura projektu będzie wykorzystywana do realizacji działań o wymiarze społecznym i nie generuje dochodu</w:t>
      </w:r>
      <w:r w:rsidRPr="00141865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655C3872" w14:textId="77777777" w:rsidR="006A14ED" w:rsidRDefault="006A14ED" w:rsidP="00FB5D08">
      <w:pPr>
        <w:pStyle w:val="Akapitzlist"/>
        <w:shd w:val="clear" w:color="auto" w:fill="FFFFFF"/>
        <w:spacing w:after="0" w:line="240" w:lineRule="auto"/>
        <w:ind w:left="284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7D302D45" w14:textId="5176E998" w:rsidR="00141865" w:rsidRDefault="00141865" w:rsidP="00FB5D08">
      <w:pPr>
        <w:pStyle w:val="Akapitzlist"/>
        <w:shd w:val="clear" w:color="auto" w:fill="FFFFFF"/>
        <w:spacing w:after="0" w:line="240" w:lineRule="auto"/>
        <w:ind w:left="284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41865">
        <w:rPr>
          <w:rFonts w:eastAsia="Times New Roman" w:cstheme="minorHAnsi"/>
          <w:color w:val="000000"/>
          <w:sz w:val="20"/>
          <w:szCs w:val="20"/>
          <w:lang w:eastAsia="pl-PL"/>
        </w:rPr>
        <w:t>Inwestycje w elementy infrastruktury drogowej (w tym parkingi) nie będą wspierane w ramach celu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141865">
        <w:rPr>
          <w:rFonts w:eastAsia="Times New Roman" w:cstheme="minorHAnsi"/>
          <w:color w:val="000000"/>
          <w:sz w:val="20"/>
          <w:szCs w:val="20"/>
          <w:lang w:eastAsia="pl-PL"/>
        </w:rPr>
        <w:t>polityki 5, chyba że stanowią integralną część większego projektu, nie są dominującą częścią projektu, a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14186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ich koszt nie przekracza 15% koszty kwalifikowane operacji. </w:t>
      </w:r>
      <w:r w:rsidRPr="006A14ED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l-PL"/>
        </w:rPr>
        <w:t>Projekty te nie mogą polegać na budowie nowych dróg lub parkingów lub - w przypadku istniejących - zwiększaniu ich przepustowości, ani przyczyniać się do zwiększenia natężenia ruchu samochodowego</w:t>
      </w:r>
      <w:r w:rsidRPr="00141865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57908766" w14:textId="77777777" w:rsidR="00141865" w:rsidRDefault="00141865" w:rsidP="00FB5D08">
      <w:pPr>
        <w:pStyle w:val="Akapitzlist"/>
        <w:shd w:val="clear" w:color="auto" w:fill="FFFFFF"/>
        <w:spacing w:after="0" w:line="240" w:lineRule="auto"/>
        <w:ind w:left="284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4DCF44EA" w14:textId="3A91ECD9" w:rsidR="00141865" w:rsidRDefault="00141865" w:rsidP="00FB5D08">
      <w:pPr>
        <w:pStyle w:val="Akapitzlist"/>
        <w:shd w:val="clear" w:color="auto" w:fill="FFFFFF"/>
        <w:spacing w:after="0" w:line="240" w:lineRule="auto"/>
        <w:ind w:left="284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41865">
        <w:rPr>
          <w:rFonts w:eastAsia="Times New Roman" w:cstheme="minorHAnsi"/>
          <w:color w:val="000000"/>
          <w:sz w:val="20"/>
          <w:szCs w:val="20"/>
          <w:lang w:eastAsia="pl-PL"/>
        </w:rPr>
        <w:t>W ramach projektu możliwa jest realizacja ciągów pieszych, ciągów pieszo-rowerowych,</w:t>
      </w:r>
      <w:r w:rsidR="003D50B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141865">
        <w:rPr>
          <w:rFonts w:eastAsia="Times New Roman" w:cstheme="minorHAnsi"/>
          <w:color w:val="000000"/>
          <w:sz w:val="20"/>
          <w:szCs w:val="20"/>
          <w:lang w:eastAsia="pl-PL"/>
        </w:rPr>
        <w:t>dróg/ścieżek/szlaków rowerowych nie wykorzystywanych do prowadzenia ruchu samochodowego.</w:t>
      </w:r>
    </w:p>
    <w:p w14:paraId="5C8E0164" w14:textId="001F6449" w:rsidR="00141865" w:rsidRDefault="00141865" w:rsidP="00FB5D08">
      <w:pPr>
        <w:pStyle w:val="Akapitzlist"/>
        <w:shd w:val="clear" w:color="auto" w:fill="FFFFFF"/>
        <w:spacing w:after="0" w:line="240" w:lineRule="auto"/>
        <w:ind w:left="284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41865">
        <w:rPr>
          <w:rFonts w:eastAsia="Times New Roman" w:cstheme="minorHAnsi"/>
          <w:color w:val="000000"/>
          <w:sz w:val="20"/>
          <w:szCs w:val="20"/>
          <w:lang w:eastAsia="pl-PL"/>
        </w:rPr>
        <w:t>Wsparcie istniejącej infrastruktury. Nowe inwestycje będą dopuszczalne tylko w wyjątkowych,</w:t>
      </w:r>
      <w:r w:rsidR="003D50B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141865">
        <w:rPr>
          <w:rFonts w:eastAsia="Times New Roman" w:cstheme="minorHAnsi"/>
          <w:color w:val="000000"/>
          <w:sz w:val="20"/>
          <w:szCs w:val="20"/>
          <w:lang w:eastAsia="pl-PL"/>
        </w:rPr>
        <w:t>uzasadnionych okolicznościach.</w:t>
      </w:r>
    </w:p>
    <w:p w14:paraId="5D29EC81" w14:textId="77777777" w:rsidR="006A14ED" w:rsidRPr="00141865" w:rsidRDefault="006A14ED" w:rsidP="00FB5D08">
      <w:pPr>
        <w:pStyle w:val="Akapitzlist"/>
        <w:shd w:val="clear" w:color="auto" w:fill="FFFFFF"/>
        <w:spacing w:after="0" w:line="240" w:lineRule="auto"/>
        <w:ind w:left="284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08DECB56" w14:textId="553D3242" w:rsidR="00141865" w:rsidRDefault="00141865" w:rsidP="00FB5D08">
      <w:pPr>
        <w:pStyle w:val="Akapitzlist"/>
        <w:shd w:val="clear" w:color="auto" w:fill="FFFFFF"/>
        <w:spacing w:after="0" w:line="240" w:lineRule="auto"/>
        <w:ind w:left="284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41865">
        <w:rPr>
          <w:rFonts w:eastAsia="Times New Roman" w:cstheme="minorHAnsi"/>
          <w:color w:val="000000"/>
          <w:sz w:val="20"/>
          <w:szCs w:val="20"/>
          <w:lang w:eastAsia="pl-PL"/>
        </w:rPr>
        <w:t>W ramach projektu możliwy jest zakup wyposażenia niezbędnego do osiągnięcia celu projektu</w:t>
      </w:r>
      <w:r w:rsidR="00FB5D08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69994FA6" w14:textId="77777777" w:rsidR="006A14ED" w:rsidRDefault="006A14ED" w:rsidP="00FB5D08">
      <w:pPr>
        <w:pStyle w:val="Akapitzlist"/>
        <w:shd w:val="clear" w:color="auto" w:fill="FFFFFF"/>
        <w:spacing w:after="0" w:line="240" w:lineRule="auto"/>
        <w:ind w:left="284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45EB9EE3" w14:textId="36A325FB" w:rsidR="00FB5D08" w:rsidRPr="00FB5D08" w:rsidRDefault="00FB5D08" w:rsidP="00FB5D08">
      <w:pPr>
        <w:pStyle w:val="Akapitzlist"/>
        <w:shd w:val="clear" w:color="auto" w:fill="FFFFFF"/>
        <w:spacing w:after="0" w:line="240" w:lineRule="auto"/>
        <w:ind w:left="284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B5D08">
        <w:rPr>
          <w:rFonts w:eastAsia="Times New Roman" w:cstheme="minorHAnsi"/>
          <w:color w:val="000000"/>
          <w:sz w:val="20"/>
          <w:szCs w:val="20"/>
          <w:lang w:eastAsia="pl-PL"/>
        </w:rPr>
        <w:t>Szczególna dbałość o tereny zielone będzie miała miejsce w projektach rewitalizacyjnych przestrzeni</w:t>
      </w:r>
      <w:r w:rsidR="003D50B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FB5D08">
        <w:rPr>
          <w:rFonts w:eastAsia="Times New Roman" w:cstheme="minorHAnsi"/>
          <w:color w:val="000000"/>
          <w:sz w:val="20"/>
          <w:szCs w:val="20"/>
          <w:lang w:eastAsia="pl-PL"/>
        </w:rPr>
        <w:t>publicznych, których projektowanie winno kierować się postulatami maksymalnego zachowania</w:t>
      </w:r>
      <w:r w:rsidR="003D50B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FB5D08">
        <w:rPr>
          <w:rFonts w:eastAsia="Times New Roman" w:cstheme="minorHAnsi"/>
          <w:color w:val="000000"/>
          <w:sz w:val="20"/>
          <w:szCs w:val="20"/>
          <w:lang w:eastAsia="pl-PL"/>
        </w:rPr>
        <w:t>istniejących drzew i krzewów, poprawy warunków ich wzrostu oraz zwiększania powierzchni biologicznie</w:t>
      </w:r>
      <w:r w:rsidR="003D50B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FB5D08">
        <w:rPr>
          <w:rFonts w:eastAsia="Times New Roman" w:cstheme="minorHAnsi"/>
          <w:color w:val="000000"/>
          <w:sz w:val="20"/>
          <w:szCs w:val="20"/>
          <w:lang w:eastAsia="pl-PL"/>
        </w:rPr>
        <w:t>czynnych. Nie kwalifikuje się usunięcia drzew i krzewów, chyba że:</w:t>
      </w:r>
    </w:p>
    <w:p w14:paraId="7B3B38FD" w14:textId="77777777" w:rsidR="00FB5D08" w:rsidRPr="00FB5D08" w:rsidRDefault="00FB5D08" w:rsidP="003D50BE">
      <w:pPr>
        <w:pStyle w:val="Akapitzlist"/>
        <w:shd w:val="clear" w:color="auto" w:fill="FFFFFF"/>
        <w:spacing w:after="0" w:line="240" w:lineRule="auto"/>
        <w:ind w:left="426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B5D08">
        <w:rPr>
          <w:rFonts w:eastAsia="Times New Roman" w:cstheme="minorHAnsi"/>
          <w:color w:val="000000"/>
          <w:sz w:val="20"/>
          <w:szCs w:val="20"/>
          <w:lang w:eastAsia="pl-PL"/>
        </w:rPr>
        <w:t>• udokumentowano zagrożenie z ich strony np. w wyniku spróchnienia,</w:t>
      </w:r>
    </w:p>
    <w:p w14:paraId="49744EB3" w14:textId="02F0F6F8" w:rsidR="00FB5D08" w:rsidRPr="003D50BE" w:rsidRDefault="00FB5D08" w:rsidP="003D50BE">
      <w:pPr>
        <w:pStyle w:val="Akapitzlist"/>
        <w:shd w:val="clear" w:color="auto" w:fill="FFFFFF"/>
        <w:spacing w:after="0" w:line="240" w:lineRule="auto"/>
        <w:ind w:left="567" w:hanging="141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B5D08">
        <w:rPr>
          <w:rFonts w:eastAsia="Times New Roman" w:cstheme="minorHAnsi"/>
          <w:color w:val="000000"/>
          <w:sz w:val="20"/>
          <w:szCs w:val="20"/>
          <w:lang w:eastAsia="pl-PL"/>
        </w:rPr>
        <w:t>• w razie braku możliwości zrealizowania inwestycji bez usunięcia drzewa lub krzewu są one</w:t>
      </w:r>
      <w:r w:rsidR="003D50B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3D50BE">
        <w:rPr>
          <w:rFonts w:eastAsia="Times New Roman" w:cstheme="minorHAnsi"/>
          <w:color w:val="000000"/>
          <w:sz w:val="20"/>
          <w:szCs w:val="20"/>
          <w:lang w:eastAsia="pl-PL"/>
        </w:rPr>
        <w:t>profesjonalnie przesadzone w inne miejsce lub zostaną wykonane nasadzenia zastępcze.</w:t>
      </w:r>
    </w:p>
    <w:p w14:paraId="1BDE2D10" w14:textId="77777777" w:rsidR="006A14ED" w:rsidRDefault="006A14ED" w:rsidP="00FB5D08">
      <w:pPr>
        <w:pStyle w:val="Akapitzlist"/>
        <w:shd w:val="clear" w:color="auto" w:fill="FFFFFF"/>
        <w:spacing w:after="0" w:line="240" w:lineRule="auto"/>
        <w:ind w:left="284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1A59D58D" w14:textId="39917264" w:rsidR="00FB5D08" w:rsidRPr="00FB5D08" w:rsidRDefault="00FB5D08" w:rsidP="00FB5D08">
      <w:pPr>
        <w:pStyle w:val="Akapitzlist"/>
        <w:shd w:val="clear" w:color="auto" w:fill="FFFFFF"/>
        <w:spacing w:after="0" w:line="240" w:lineRule="auto"/>
        <w:ind w:left="284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A14ED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l-PL"/>
        </w:rPr>
        <w:t>Brak wsparcia dla infrastruktury mieszkaniowej.</w:t>
      </w:r>
      <w:r w:rsidRPr="00FB5D08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Wsparte będą przestrzenie funkcjonalnie powiązane z</w:t>
      </w:r>
      <w:r w:rsidR="003D50BE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FB5D08">
        <w:rPr>
          <w:rFonts w:eastAsia="Times New Roman" w:cstheme="minorHAnsi"/>
          <w:color w:val="000000"/>
          <w:sz w:val="20"/>
          <w:szCs w:val="20"/>
          <w:lang w:eastAsia="pl-PL"/>
        </w:rPr>
        <w:t>infrastrukturą mieszkaniową (podwórka, otoczenie budynków mieszkalnych i mieszkalno-usługowych).</w:t>
      </w:r>
    </w:p>
    <w:p w14:paraId="3F4182C2" w14:textId="2E6909D8" w:rsidR="00FB5D08" w:rsidRDefault="00FB5D08" w:rsidP="00FB5D08">
      <w:pPr>
        <w:pStyle w:val="Akapitzlist"/>
        <w:shd w:val="clear" w:color="auto" w:fill="FFFFFF"/>
        <w:spacing w:after="0" w:line="240" w:lineRule="auto"/>
        <w:ind w:left="284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B5D08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>Działania wchodzące w zakres innych CP, które będą wdrażane w ramach CP5 muszą być zgodne z</w:t>
      </w:r>
      <w:r w:rsidR="003D50B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FB5D08">
        <w:rPr>
          <w:rFonts w:eastAsia="Times New Roman" w:cstheme="minorHAnsi"/>
          <w:color w:val="000000"/>
          <w:sz w:val="20"/>
          <w:szCs w:val="20"/>
          <w:lang w:eastAsia="pl-PL"/>
        </w:rPr>
        <w:t>zasadami uzgodnionymi dla tych obszarów w ramach odpowiednich CP.</w:t>
      </w:r>
    </w:p>
    <w:p w14:paraId="2BA63385" w14:textId="77777777" w:rsidR="006A14ED" w:rsidRDefault="006A14ED" w:rsidP="00FB5D08">
      <w:pPr>
        <w:pStyle w:val="Akapitzlist"/>
        <w:shd w:val="clear" w:color="auto" w:fill="FFFFFF"/>
        <w:spacing w:after="0" w:line="240" w:lineRule="auto"/>
        <w:ind w:left="284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57A84B19" w14:textId="5ED90F8B" w:rsidR="00FB5D08" w:rsidRDefault="00FB5D08" w:rsidP="00FB5D08">
      <w:pPr>
        <w:pStyle w:val="Akapitzlist"/>
        <w:shd w:val="clear" w:color="auto" w:fill="FFFFFF"/>
        <w:spacing w:after="0" w:line="240" w:lineRule="auto"/>
        <w:ind w:left="284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B5D08">
        <w:rPr>
          <w:rFonts w:eastAsia="Times New Roman" w:cstheme="minorHAnsi"/>
          <w:color w:val="000000"/>
          <w:sz w:val="20"/>
          <w:szCs w:val="20"/>
          <w:lang w:eastAsia="pl-PL"/>
        </w:rPr>
        <w:t>Wydatki związane z wymianą i zakupem instalacji grzewczej, źródła ciepła, termomodernizacją i</w:t>
      </w:r>
      <w:r w:rsidR="003D50BE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FB5D08">
        <w:rPr>
          <w:rFonts w:eastAsia="Times New Roman" w:cstheme="minorHAnsi"/>
          <w:color w:val="000000"/>
          <w:sz w:val="20"/>
          <w:szCs w:val="20"/>
          <w:lang w:eastAsia="pl-PL"/>
        </w:rPr>
        <w:t>termoizolacją budynku, wykonaniem OZE w ramach projektu, nie mogą przekroczyć ustalonego limitu</w:t>
      </w:r>
      <w:r w:rsidR="003D50B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FB5D08">
        <w:rPr>
          <w:rFonts w:eastAsia="Times New Roman" w:cstheme="minorHAnsi"/>
          <w:color w:val="000000"/>
          <w:sz w:val="20"/>
          <w:szCs w:val="20"/>
          <w:lang w:eastAsia="pl-PL"/>
        </w:rPr>
        <w:t>procentowego w wartości całkowitej wydatków kwalifikowalnych projektu.</w:t>
      </w:r>
    </w:p>
    <w:p w14:paraId="554177B5" w14:textId="77777777" w:rsidR="006A14ED" w:rsidRPr="00FB5D08" w:rsidRDefault="006A14ED" w:rsidP="00FB5D08">
      <w:pPr>
        <w:pStyle w:val="Akapitzlist"/>
        <w:shd w:val="clear" w:color="auto" w:fill="FFFFFF"/>
        <w:spacing w:after="0" w:line="240" w:lineRule="auto"/>
        <w:ind w:left="284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72205E2D" w14:textId="624493E9" w:rsidR="00FB5D08" w:rsidRDefault="00FB5D08" w:rsidP="00FB5D08">
      <w:pPr>
        <w:pStyle w:val="Akapitzlist"/>
        <w:shd w:val="clear" w:color="auto" w:fill="FFFFFF"/>
        <w:spacing w:after="0" w:line="240" w:lineRule="auto"/>
        <w:ind w:left="284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B5D08">
        <w:rPr>
          <w:rFonts w:eastAsia="Times New Roman" w:cstheme="minorHAnsi"/>
          <w:color w:val="000000"/>
          <w:sz w:val="20"/>
          <w:szCs w:val="20"/>
          <w:lang w:eastAsia="pl-PL"/>
        </w:rPr>
        <w:t>W ramach działania wspierane będzie zastosowanie rozwiązań cyfrowych, zwłaszcza zdalnego dostępu</w:t>
      </w:r>
      <w:r w:rsidR="003D50B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FB5D08">
        <w:rPr>
          <w:rFonts w:eastAsia="Times New Roman" w:cstheme="minorHAnsi"/>
          <w:color w:val="000000"/>
          <w:sz w:val="20"/>
          <w:szCs w:val="20"/>
          <w:lang w:eastAsia="pl-PL"/>
        </w:rPr>
        <w:t>do usług publicznych, dostępnych w rewitalizowanych obiektach i przestrzeniach.</w:t>
      </w:r>
    </w:p>
    <w:p w14:paraId="7955D50E" w14:textId="77777777" w:rsidR="006A14ED" w:rsidRPr="00FB5D08" w:rsidRDefault="006A14ED" w:rsidP="00FB5D08">
      <w:pPr>
        <w:pStyle w:val="Akapitzlist"/>
        <w:shd w:val="clear" w:color="auto" w:fill="FFFFFF"/>
        <w:spacing w:after="0" w:line="240" w:lineRule="auto"/>
        <w:ind w:left="284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2CAC2270" w14:textId="13149BEB" w:rsidR="00FB5D08" w:rsidRDefault="00FB5D08" w:rsidP="00FB5D08">
      <w:pPr>
        <w:pStyle w:val="Akapitzlist"/>
        <w:shd w:val="clear" w:color="auto" w:fill="FFFFFF"/>
        <w:spacing w:after="0" w:line="240" w:lineRule="auto"/>
        <w:ind w:left="284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B5D08">
        <w:rPr>
          <w:rFonts w:eastAsia="Times New Roman" w:cstheme="minorHAnsi"/>
          <w:color w:val="000000"/>
          <w:sz w:val="20"/>
          <w:szCs w:val="20"/>
          <w:lang w:eastAsia="pl-PL"/>
        </w:rPr>
        <w:t>Działanie będzie realizowane z uwzględnieniem zasad horyzontalnych (zgodnie z art. 9 Rozporządzenia</w:t>
      </w:r>
      <w:r w:rsidR="003D50B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FB5D08">
        <w:rPr>
          <w:rFonts w:eastAsia="Times New Roman" w:cstheme="minorHAnsi"/>
          <w:color w:val="000000"/>
          <w:sz w:val="20"/>
          <w:szCs w:val="20"/>
          <w:lang w:eastAsia="pl-PL"/>
        </w:rPr>
        <w:t>Parlamentu Europejskiego i Rady (UE) nr 2021/1060 z dnia 24 czerwca 2021 r.), a obowiązek ich</w:t>
      </w:r>
      <w:r w:rsidR="003D50B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FB5D08">
        <w:rPr>
          <w:rFonts w:eastAsia="Times New Roman" w:cstheme="minorHAnsi"/>
          <w:color w:val="000000"/>
          <w:sz w:val="20"/>
          <w:szCs w:val="20"/>
          <w:lang w:eastAsia="pl-PL"/>
        </w:rPr>
        <w:t>stosowania wynika z Umowy Partnerstwa, programu oraz wytycznych.</w:t>
      </w:r>
    </w:p>
    <w:p w14:paraId="3A5F8119" w14:textId="77777777" w:rsidR="006A14ED" w:rsidRPr="00FB5D08" w:rsidRDefault="006A14ED" w:rsidP="00FB5D08">
      <w:pPr>
        <w:pStyle w:val="Akapitzlist"/>
        <w:shd w:val="clear" w:color="auto" w:fill="FFFFFF"/>
        <w:spacing w:after="0" w:line="240" w:lineRule="auto"/>
        <w:ind w:left="284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3D59BE50" w14:textId="2A40B46E" w:rsidR="00FB5D08" w:rsidRDefault="00FB5D08" w:rsidP="00FB5D08">
      <w:pPr>
        <w:pStyle w:val="Akapitzlist"/>
        <w:shd w:val="clear" w:color="auto" w:fill="FFFFFF"/>
        <w:spacing w:after="0" w:line="240" w:lineRule="auto"/>
        <w:ind w:left="284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B5D08">
        <w:rPr>
          <w:rFonts w:eastAsia="Times New Roman" w:cstheme="minorHAnsi"/>
          <w:color w:val="000000"/>
          <w:sz w:val="20"/>
          <w:szCs w:val="20"/>
          <w:lang w:eastAsia="pl-PL"/>
        </w:rPr>
        <w:t>Ze względu na upowszechnianie modelu edukacji włączającej (zgodnie z Konwencją ONZ o prawach osób</w:t>
      </w:r>
      <w:r w:rsidR="003D50B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FB5D08">
        <w:rPr>
          <w:rFonts w:eastAsia="Times New Roman" w:cstheme="minorHAnsi"/>
          <w:color w:val="000000"/>
          <w:sz w:val="20"/>
          <w:szCs w:val="20"/>
          <w:lang w:eastAsia="pl-PL"/>
        </w:rPr>
        <w:t>z</w:t>
      </w:r>
      <w:r w:rsidR="003D50BE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FB5D08">
        <w:rPr>
          <w:rFonts w:eastAsia="Times New Roman" w:cstheme="minorHAnsi"/>
          <w:color w:val="000000"/>
          <w:sz w:val="20"/>
          <w:szCs w:val="20"/>
          <w:lang w:eastAsia="pl-PL"/>
        </w:rPr>
        <w:t xml:space="preserve">niepełnosprawnościami) </w:t>
      </w:r>
      <w:r w:rsidRPr="006A14ED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l-PL"/>
        </w:rPr>
        <w:t>szkoły specjalne i inne placówki, które prowadzą do segregacji lub utrzymania</w:t>
      </w:r>
      <w:r w:rsidR="003D50BE" w:rsidRPr="006A14ED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l-PL"/>
        </w:rPr>
        <w:t xml:space="preserve"> </w:t>
      </w:r>
      <w:r w:rsidRPr="006A14ED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l-PL"/>
        </w:rPr>
        <w:t xml:space="preserve">segregacji jakiejkolwiek grupy </w:t>
      </w:r>
      <w:proofErr w:type="spellStart"/>
      <w:r w:rsidRPr="006A14ED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l-PL"/>
        </w:rPr>
        <w:t>defaworyzowanej</w:t>
      </w:r>
      <w:proofErr w:type="spellEnd"/>
      <w:r w:rsidRPr="006A14ED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l-PL"/>
        </w:rPr>
        <w:t xml:space="preserve"> lub zagrożonej wykluczeniem społecznym, nie będą</w:t>
      </w:r>
      <w:r w:rsidR="003D50BE" w:rsidRPr="006A14ED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l-PL"/>
        </w:rPr>
        <w:t xml:space="preserve"> </w:t>
      </w:r>
      <w:r w:rsidRPr="006A14ED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l-PL"/>
        </w:rPr>
        <w:t>wspierane w zakresie infrastruktury i wyposażenia.</w:t>
      </w:r>
    </w:p>
    <w:p w14:paraId="554DA85D" w14:textId="77777777" w:rsidR="00FB5D08" w:rsidRDefault="00FB5D08" w:rsidP="00FB5D08">
      <w:pPr>
        <w:pStyle w:val="Akapitzlist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064EC9EB" w14:textId="7DDE541C" w:rsidR="00FB5D08" w:rsidRPr="00FB5D08" w:rsidRDefault="00FB5D08" w:rsidP="00FB5D08">
      <w:pPr>
        <w:pStyle w:val="Akapitzlist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B5D08">
        <w:rPr>
          <w:rFonts w:eastAsia="Times New Roman" w:cstheme="minorHAnsi"/>
          <w:color w:val="000000"/>
          <w:sz w:val="20"/>
          <w:szCs w:val="20"/>
          <w:lang w:eastAsia="pl-PL"/>
        </w:rPr>
        <w:t>Preferowane warunki wsparcia:</w:t>
      </w:r>
    </w:p>
    <w:p w14:paraId="17A4DF5E" w14:textId="5DE72C8C" w:rsidR="00FB5D08" w:rsidRPr="00FB5D08" w:rsidRDefault="00FB5D08" w:rsidP="003D50BE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B5D08">
        <w:rPr>
          <w:rFonts w:eastAsia="Times New Roman" w:cstheme="minorHAnsi"/>
          <w:color w:val="000000"/>
          <w:sz w:val="20"/>
          <w:szCs w:val="20"/>
          <w:lang w:eastAsia="pl-PL"/>
        </w:rPr>
        <w:t xml:space="preserve">realizowanie założeń Nowego Europejskiego </w:t>
      </w:r>
      <w:proofErr w:type="spellStart"/>
      <w:r w:rsidRPr="00FB5D08">
        <w:rPr>
          <w:rFonts w:eastAsia="Times New Roman" w:cstheme="minorHAnsi"/>
          <w:color w:val="000000"/>
          <w:sz w:val="20"/>
          <w:szCs w:val="20"/>
          <w:lang w:eastAsia="pl-PL"/>
        </w:rPr>
        <w:t>Bauhausu</w:t>
      </w:r>
      <w:proofErr w:type="spellEnd"/>
      <w:r w:rsidRPr="00FB5D08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2B19C5F5" w14:textId="353D9C55" w:rsidR="00FB5D08" w:rsidRPr="00FB5D08" w:rsidRDefault="00FB5D08" w:rsidP="003D50BE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B5D08">
        <w:rPr>
          <w:rFonts w:eastAsia="Times New Roman" w:cstheme="minorHAnsi"/>
          <w:color w:val="000000"/>
          <w:sz w:val="20"/>
          <w:szCs w:val="20"/>
          <w:lang w:eastAsia="pl-PL"/>
        </w:rPr>
        <w:t>zastosowanie zielonych zamówień publicznych w oparciu o opracowane przez KE wspólne kryteria</w:t>
      </w:r>
    </w:p>
    <w:p w14:paraId="16CC134F" w14:textId="77777777" w:rsidR="00FB5D08" w:rsidRPr="00FB5D08" w:rsidRDefault="00FB5D08" w:rsidP="003D50BE">
      <w:pPr>
        <w:pStyle w:val="Akapitzlist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B5D08">
        <w:rPr>
          <w:rFonts w:eastAsia="Times New Roman" w:cstheme="minorHAnsi"/>
          <w:color w:val="000000"/>
          <w:sz w:val="20"/>
          <w:szCs w:val="20"/>
          <w:lang w:eastAsia="pl-PL"/>
        </w:rPr>
        <w:t>możliwe do stosowania w państwach członkowskich Unii;</w:t>
      </w:r>
    </w:p>
    <w:p w14:paraId="2E0D863B" w14:textId="6963AB21" w:rsidR="00FB5D08" w:rsidRPr="00FB5D08" w:rsidRDefault="00FB5D08" w:rsidP="003D50BE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B5D08">
        <w:rPr>
          <w:rFonts w:eastAsia="Times New Roman" w:cstheme="minorHAnsi"/>
          <w:color w:val="000000"/>
          <w:sz w:val="20"/>
          <w:szCs w:val="20"/>
          <w:lang w:eastAsia="pl-PL"/>
        </w:rPr>
        <w:t>realizacja jednego z sześciu celów środowiskowych określanych w rozporządzeniu (UE) 2020/852</w:t>
      </w:r>
    </w:p>
    <w:p w14:paraId="57E358AE" w14:textId="044D333E" w:rsidR="00FB5D08" w:rsidRPr="006A14ED" w:rsidRDefault="00FB5D08" w:rsidP="003D50BE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l-PL"/>
        </w:rPr>
      </w:pPr>
      <w:r w:rsidRPr="006A14ED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l-PL"/>
        </w:rPr>
        <w:t>promowanie powiązania projektów infrastrukturalnych EFRR z projektami społecznymi EFS+ lub</w:t>
      </w:r>
    </w:p>
    <w:p w14:paraId="47CDDD7B" w14:textId="77777777" w:rsidR="00FB5D08" w:rsidRPr="00FB5D08" w:rsidRDefault="00FB5D08" w:rsidP="003D50BE">
      <w:pPr>
        <w:pStyle w:val="Akapitzlist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A14ED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l-PL"/>
        </w:rPr>
        <w:t>projektami realizującymi cele EFS+ w zakresie włączenia społecznego</w:t>
      </w:r>
      <w:r w:rsidRPr="00FB5D08">
        <w:rPr>
          <w:rFonts w:eastAsia="Times New Roman" w:cstheme="minorHAnsi"/>
          <w:color w:val="000000"/>
          <w:sz w:val="20"/>
          <w:szCs w:val="20"/>
          <w:lang w:eastAsia="pl-PL"/>
        </w:rPr>
        <w:t>,</w:t>
      </w:r>
    </w:p>
    <w:p w14:paraId="3FB6A275" w14:textId="23BFAEA1" w:rsidR="00FB5D08" w:rsidRPr="00FB5D08" w:rsidRDefault="00FB5D08" w:rsidP="003D50BE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B5D08">
        <w:rPr>
          <w:rFonts w:eastAsia="Times New Roman" w:cstheme="minorHAnsi"/>
          <w:color w:val="000000"/>
          <w:sz w:val="20"/>
          <w:szCs w:val="20"/>
          <w:lang w:eastAsia="pl-PL"/>
        </w:rPr>
        <w:t>wzmacnianie działań międzyregionalnych, transgranicznych i transnarodowych z udziałem</w:t>
      </w:r>
    </w:p>
    <w:p w14:paraId="5C83361F" w14:textId="77777777" w:rsidR="00FB5D08" w:rsidRPr="00FB5D08" w:rsidRDefault="00FB5D08" w:rsidP="003D50BE">
      <w:pPr>
        <w:pStyle w:val="Akapitzlist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B5D08">
        <w:rPr>
          <w:rFonts w:eastAsia="Times New Roman" w:cstheme="minorHAnsi"/>
          <w:color w:val="000000"/>
          <w:sz w:val="20"/>
          <w:szCs w:val="20"/>
          <w:lang w:eastAsia="pl-PL"/>
        </w:rPr>
        <w:t>beneficjentów w co najmniej jednym innym państwie członkowskim lub poza Unią, w stosownych</w:t>
      </w:r>
    </w:p>
    <w:p w14:paraId="30C03860" w14:textId="77777777" w:rsidR="00FB5D08" w:rsidRPr="00FB5D08" w:rsidRDefault="00FB5D08" w:rsidP="003D50BE">
      <w:pPr>
        <w:pStyle w:val="Akapitzlist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B5D08">
        <w:rPr>
          <w:rFonts w:eastAsia="Times New Roman" w:cstheme="minorHAnsi"/>
          <w:color w:val="000000"/>
          <w:sz w:val="20"/>
          <w:szCs w:val="20"/>
          <w:lang w:eastAsia="pl-PL"/>
        </w:rPr>
        <w:t>przypadkach;</w:t>
      </w:r>
    </w:p>
    <w:p w14:paraId="3C62F978" w14:textId="57CB6407" w:rsidR="00FB5D08" w:rsidRPr="00141865" w:rsidRDefault="00FB5D08" w:rsidP="003D50BE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B5D08">
        <w:rPr>
          <w:rFonts w:eastAsia="Times New Roman" w:cstheme="minorHAnsi"/>
          <w:color w:val="000000"/>
          <w:sz w:val="20"/>
          <w:szCs w:val="20"/>
          <w:lang w:eastAsia="pl-PL"/>
        </w:rPr>
        <w:t>zlokalizowanie w OSI Gminy wskazane w Regionalnej Polityce Rewitalizac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ji.</w:t>
      </w:r>
    </w:p>
    <w:p w14:paraId="7DF36CF7" w14:textId="77777777" w:rsidR="00141865" w:rsidRDefault="00141865" w:rsidP="0014186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6D62A058" w14:textId="142539FF" w:rsidR="00240228" w:rsidRPr="000B4A35" w:rsidRDefault="00240228" w:rsidP="000B4A3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0B4A35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Wskaźniki produktu:</w:t>
      </w:r>
    </w:p>
    <w:p w14:paraId="3F0A7C07" w14:textId="77777777" w:rsidR="009E7747" w:rsidRPr="009E7747" w:rsidRDefault="009E7747" w:rsidP="009E774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E7747">
        <w:rPr>
          <w:rFonts w:eastAsia="Times New Roman" w:cstheme="minorHAnsi"/>
          <w:color w:val="000000"/>
          <w:sz w:val="20"/>
          <w:szCs w:val="20"/>
          <w:lang w:eastAsia="pl-PL"/>
        </w:rPr>
        <w:t>WLWK-PLRO132 - Liczba obiektów dostosowanych do potrzeb osób z niepełnosprawnościami</w:t>
      </w:r>
    </w:p>
    <w:p w14:paraId="1044F455" w14:textId="77777777" w:rsidR="009E7747" w:rsidRPr="009E7747" w:rsidRDefault="009E7747" w:rsidP="009E774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E7747">
        <w:rPr>
          <w:rFonts w:eastAsia="Times New Roman" w:cstheme="minorHAnsi"/>
          <w:color w:val="000000"/>
          <w:sz w:val="20"/>
          <w:szCs w:val="20"/>
          <w:lang w:eastAsia="pl-PL"/>
        </w:rPr>
        <w:t>(EFRR/FST/FS)</w:t>
      </w:r>
    </w:p>
    <w:p w14:paraId="405E27E9" w14:textId="77777777" w:rsidR="009E7747" w:rsidRPr="009E7747" w:rsidRDefault="009E7747" w:rsidP="009E774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E7747">
        <w:rPr>
          <w:rFonts w:eastAsia="Times New Roman" w:cstheme="minorHAnsi"/>
          <w:color w:val="000000"/>
          <w:sz w:val="20"/>
          <w:szCs w:val="20"/>
          <w:lang w:eastAsia="pl-PL"/>
        </w:rPr>
        <w:t>WLWK-PLRO199 - Liczba projektów, w których sfinansowano koszty racjonalnych usprawnień dla osób z</w:t>
      </w:r>
    </w:p>
    <w:p w14:paraId="772DF6F9" w14:textId="77777777" w:rsidR="009E7747" w:rsidRPr="009E7747" w:rsidRDefault="009E7747" w:rsidP="009E774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E7747">
        <w:rPr>
          <w:rFonts w:eastAsia="Times New Roman" w:cstheme="minorHAnsi"/>
          <w:color w:val="000000"/>
          <w:sz w:val="20"/>
          <w:szCs w:val="20"/>
          <w:lang w:eastAsia="pl-PL"/>
        </w:rPr>
        <w:t>niepełnosprawnościami (EFRR/FST/FS)</w:t>
      </w:r>
    </w:p>
    <w:p w14:paraId="3968ACC9" w14:textId="77777777" w:rsidR="009E7747" w:rsidRPr="009E7747" w:rsidRDefault="009E7747" w:rsidP="009E774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E7747">
        <w:rPr>
          <w:rFonts w:eastAsia="Times New Roman" w:cstheme="minorHAnsi"/>
          <w:color w:val="000000"/>
          <w:sz w:val="20"/>
          <w:szCs w:val="20"/>
          <w:lang w:eastAsia="pl-PL"/>
        </w:rPr>
        <w:t>WLWK-RCO074 - Ludność objęta projektami w ramach strategii zintegrowanego rozwoju terytorialnego</w:t>
      </w:r>
    </w:p>
    <w:p w14:paraId="7FB97E72" w14:textId="77777777" w:rsidR="009E7747" w:rsidRPr="009E7747" w:rsidRDefault="009E7747" w:rsidP="009E774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E7747">
        <w:rPr>
          <w:rFonts w:eastAsia="Times New Roman" w:cstheme="minorHAnsi"/>
          <w:color w:val="000000"/>
          <w:sz w:val="20"/>
          <w:szCs w:val="20"/>
          <w:lang w:eastAsia="pl-PL"/>
        </w:rPr>
        <w:t>WLWK-RCO114 - Otwarta przestrzeń utworzona lub rekultywowana na obszarach miejskich</w:t>
      </w:r>
    </w:p>
    <w:p w14:paraId="0A34DD0B" w14:textId="77777777" w:rsidR="009E7747" w:rsidRPr="009E7747" w:rsidRDefault="009E7747" w:rsidP="009E774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E7747">
        <w:rPr>
          <w:rFonts w:eastAsia="Times New Roman" w:cstheme="minorHAnsi"/>
          <w:color w:val="000000"/>
          <w:sz w:val="20"/>
          <w:szCs w:val="20"/>
          <w:lang w:eastAsia="pl-PL"/>
        </w:rPr>
        <w:t>WLWK-PLRO146 - Powierzchnia obszarów objętych rewitalizacją</w:t>
      </w:r>
    </w:p>
    <w:p w14:paraId="4C47F460" w14:textId="2910ABC4" w:rsidR="000B4A35" w:rsidRDefault="009E7747" w:rsidP="009E774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E7747">
        <w:rPr>
          <w:rFonts w:eastAsia="Times New Roman" w:cstheme="minorHAnsi"/>
          <w:color w:val="000000"/>
          <w:sz w:val="20"/>
          <w:szCs w:val="20"/>
          <w:lang w:eastAsia="pl-PL"/>
        </w:rPr>
        <w:t>WLWK-RCO075 - Wspierane strategie zintegrowanego rozwoju terytorialnego</w:t>
      </w:r>
    </w:p>
    <w:p w14:paraId="5B39BD52" w14:textId="77777777" w:rsidR="009E7747" w:rsidRPr="000B4A35" w:rsidRDefault="009E7747" w:rsidP="009E774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7233F5FC" w14:textId="60097A9E" w:rsidR="00240228" w:rsidRDefault="00240228" w:rsidP="000B4A3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0B4A35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Wskaźniki rezultatu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:</w:t>
      </w:r>
    </w:p>
    <w:p w14:paraId="7154063F" w14:textId="77777777" w:rsidR="009E7747" w:rsidRPr="009E7747" w:rsidRDefault="009E7747" w:rsidP="009E774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E7747">
        <w:rPr>
          <w:rFonts w:eastAsia="Times New Roman" w:cstheme="minorHAnsi"/>
          <w:color w:val="000000"/>
          <w:sz w:val="20"/>
          <w:szCs w:val="20"/>
          <w:lang w:eastAsia="pl-PL"/>
        </w:rPr>
        <w:t>WLWK-PLRR048 - Liczba ludności zamieszkującej obszar rewitalizacji</w:t>
      </w:r>
    </w:p>
    <w:p w14:paraId="71D2D41B" w14:textId="3F809D11" w:rsidR="009E7747" w:rsidRDefault="009E7747" w:rsidP="009E774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E7747">
        <w:rPr>
          <w:rFonts w:eastAsia="Times New Roman" w:cstheme="minorHAnsi"/>
          <w:color w:val="000000"/>
          <w:sz w:val="20"/>
          <w:szCs w:val="20"/>
          <w:lang w:eastAsia="pl-PL"/>
        </w:rPr>
        <w:t>WLWK-PLRR051 - Liczba przedsięwzięć proekologicznych</w:t>
      </w:r>
    </w:p>
    <w:sectPr w:rsidR="009E7747" w:rsidSect="00031467">
      <w:type w:val="continuous"/>
      <w:pgSz w:w="11906" w:h="16838"/>
      <w:pgMar w:top="851" w:right="1418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A5E82" w14:textId="77777777" w:rsidR="003061C6" w:rsidRDefault="003061C6" w:rsidP="00DC16B3">
      <w:pPr>
        <w:spacing w:after="0" w:line="240" w:lineRule="auto"/>
      </w:pPr>
      <w:r>
        <w:separator/>
      </w:r>
    </w:p>
  </w:endnote>
  <w:endnote w:type="continuationSeparator" w:id="0">
    <w:p w14:paraId="2DAA8D5E" w14:textId="77777777" w:rsidR="003061C6" w:rsidRDefault="003061C6" w:rsidP="00DC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25C51" w14:textId="63FDAB74" w:rsidR="00405FD7" w:rsidRDefault="00405FD7" w:rsidP="008970BA">
    <w:pPr>
      <w:pStyle w:val="Stopka"/>
      <w:jc w:val="right"/>
    </w:pPr>
  </w:p>
  <w:p w14:paraId="2ECFB960" w14:textId="28AFF3B5" w:rsidR="00405FD7" w:rsidRDefault="00405FD7" w:rsidP="008970BA">
    <w:pPr>
      <w:pStyle w:val="Stopka"/>
      <w:jc w:val="right"/>
    </w:pPr>
    <w:r w:rsidRPr="008970BA">
      <w:t xml:space="preserve"> </w:t>
    </w:r>
    <w:sdt>
      <w:sdtPr>
        <w:id w:val="-58499597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7137D">
          <w:rPr>
            <w:noProof/>
          </w:rP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EA45D" w14:textId="77777777" w:rsidR="003061C6" w:rsidRDefault="003061C6" w:rsidP="00DC16B3">
      <w:pPr>
        <w:spacing w:after="0" w:line="240" w:lineRule="auto"/>
      </w:pPr>
      <w:r>
        <w:separator/>
      </w:r>
    </w:p>
  </w:footnote>
  <w:footnote w:type="continuationSeparator" w:id="0">
    <w:p w14:paraId="599DDE4F" w14:textId="77777777" w:rsidR="003061C6" w:rsidRDefault="003061C6" w:rsidP="00DC16B3">
      <w:pPr>
        <w:spacing w:after="0" w:line="240" w:lineRule="auto"/>
      </w:pPr>
      <w:r>
        <w:continuationSeparator/>
      </w:r>
    </w:p>
  </w:footnote>
  <w:footnote w:id="1">
    <w:p w14:paraId="048738C8" w14:textId="633B6EC2" w:rsidR="00C01425" w:rsidRPr="00C01425" w:rsidRDefault="00C01425">
      <w:pPr>
        <w:pStyle w:val="Tekstprzypisudolnego"/>
        <w:rPr>
          <w:sz w:val="17"/>
          <w:szCs w:val="17"/>
        </w:rPr>
      </w:pPr>
      <w:r w:rsidRPr="00F52DC7">
        <w:rPr>
          <w:rStyle w:val="Odwoanieprzypisudolnego"/>
          <w:sz w:val="17"/>
          <w:szCs w:val="17"/>
        </w:rPr>
        <w:footnoteRef/>
      </w:r>
      <w:r w:rsidRPr="00F52DC7">
        <w:rPr>
          <w:sz w:val="17"/>
          <w:szCs w:val="17"/>
        </w:rPr>
        <w:t xml:space="preserve"> Zapisy SZOP FE</w:t>
      </w:r>
      <w:r w:rsidR="00845168">
        <w:rPr>
          <w:sz w:val="17"/>
          <w:szCs w:val="17"/>
        </w:rPr>
        <w:t>SL</w:t>
      </w:r>
      <w:r w:rsidRPr="00F52DC7">
        <w:rPr>
          <w:sz w:val="17"/>
          <w:szCs w:val="17"/>
        </w:rPr>
        <w:t xml:space="preserve"> 2021-2027 dotyczące nadmienionego działania zamieszczono załączeniu</w:t>
      </w:r>
    </w:p>
  </w:footnote>
  <w:footnote w:id="2">
    <w:p w14:paraId="286ED418" w14:textId="6D117EEC" w:rsidR="00C87F3D" w:rsidRPr="00A05C94" w:rsidRDefault="00C87F3D" w:rsidP="00F73FAD">
      <w:pPr>
        <w:pStyle w:val="Tekstprzypisudolnego"/>
        <w:jc w:val="both"/>
        <w:rPr>
          <w:i/>
          <w:sz w:val="16"/>
          <w:szCs w:val="16"/>
        </w:rPr>
      </w:pPr>
      <w:r w:rsidRPr="00A05C94">
        <w:rPr>
          <w:rStyle w:val="Odwoanieprzypisudolnego"/>
          <w:sz w:val="16"/>
          <w:szCs w:val="16"/>
        </w:rPr>
        <w:footnoteRef/>
      </w:r>
      <w:r w:rsidRPr="00A05C94">
        <w:rPr>
          <w:sz w:val="16"/>
          <w:szCs w:val="16"/>
        </w:rPr>
        <w:t xml:space="preserve"> W przypadku projektów kierowanych do dofinansowania FE</w:t>
      </w:r>
      <w:r w:rsidR="00845168">
        <w:rPr>
          <w:sz w:val="16"/>
          <w:szCs w:val="16"/>
        </w:rPr>
        <w:t>SL</w:t>
      </w:r>
      <w:r w:rsidRPr="00A05C94">
        <w:rPr>
          <w:sz w:val="16"/>
          <w:szCs w:val="16"/>
        </w:rPr>
        <w:t xml:space="preserve"> 2021-2027 obowiązują założenia systemu wskaźników ujęte w </w:t>
      </w:r>
      <w:r w:rsidRPr="00A05C94">
        <w:rPr>
          <w:i/>
          <w:sz w:val="16"/>
          <w:szCs w:val="16"/>
        </w:rPr>
        <w:t xml:space="preserve">Wytycznych w zakresie monitorowania postępu rzeczowego realizacji programów na lata 2021-2027 </w:t>
      </w:r>
      <w:hyperlink r:id="rId1" w:history="1">
        <w:r w:rsidRPr="00A05C94">
          <w:rPr>
            <w:rStyle w:val="Hipercze"/>
            <w:i/>
            <w:sz w:val="16"/>
            <w:szCs w:val="16"/>
          </w:rPr>
          <w:t>https://www.funduszeeuropejskie.gov.pl/strony/o-funduszach/fundusze-na-lata-2021-2027/prawo-i-dokumenty/wytyczne/wytyczne-dotyczace-monitorowania-postepu-rzeczowego-realizacji-programow-na-lata-2021-2027/</w:t>
        </w:r>
      </w:hyperlink>
      <w:r w:rsidRPr="00A05C94">
        <w:rPr>
          <w:i/>
          <w:sz w:val="16"/>
          <w:szCs w:val="16"/>
        </w:rPr>
        <w:t xml:space="preserve"> </w:t>
      </w:r>
      <w:r w:rsidRPr="00A05C94">
        <w:rPr>
          <w:sz w:val="16"/>
          <w:szCs w:val="16"/>
        </w:rPr>
        <w:t xml:space="preserve">oraz w dokumencie </w:t>
      </w:r>
      <w:r w:rsidRPr="00A05C94">
        <w:rPr>
          <w:i/>
          <w:sz w:val="16"/>
          <w:szCs w:val="16"/>
        </w:rPr>
        <w:t xml:space="preserve">Lista Wskaźników Kluczowych 2021-2027 </w:t>
      </w:r>
      <w:hyperlink r:id="rId2" w:history="1">
        <w:r w:rsidRPr="00A05C94">
          <w:rPr>
            <w:rStyle w:val="Hipercze"/>
            <w:i/>
            <w:sz w:val="16"/>
            <w:szCs w:val="16"/>
          </w:rPr>
          <w:t>https://www.ewaluacja.gov.pl/media/111638/LWK_EFS_10_2022_v2.docx</w:t>
        </w:r>
      </w:hyperlink>
      <w:r w:rsidRPr="00A05C94">
        <w:rPr>
          <w:i/>
          <w:sz w:val="16"/>
          <w:szCs w:val="16"/>
        </w:rPr>
        <w:t xml:space="preserve"> </w:t>
      </w:r>
    </w:p>
    <w:p w14:paraId="330558F0" w14:textId="03F430A1" w:rsidR="00C87F3D" w:rsidRPr="000064CB" w:rsidRDefault="00C87F3D" w:rsidP="00F73FAD">
      <w:pPr>
        <w:pStyle w:val="Tekstprzypisudolnego"/>
        <w:jc w:val="both"/>
        <w:rPr>
          <w:sz w:val="18"/>
          <w:szCs w:val="18"/>
        </w:rPr>
      </w:pPr>
      <w:r w:rsidRPr="00A05C94">
        <w:rPr>
          <w:sz w:val="16"/>
          <w:szCs w:val="16"/>
        </w:rPr>
        <w:t>Doprecyzowanie wskaźników dla działań rewitalizacyjnych nastąpi w Szczegółowym Opisie Osi Priorytetowych dla FE</w:t>
      </w:r>
      <w:r w:rsidR="00845168">
        <w:rPr>
          <w:sz w:val="16"/>
          <w:szCs w:val="16"/>
        </w:rPr>
        <w:t>SL</w:t>
      </w:r>
      <w:r w:rsidRPr="00A05C94">
        <w:rPr>
          <w:sz w:val="16"/>
          <w:szCs w:val="16"/>
        </w:rPr>
        <w:t xml:space="preserve">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4A4FD" w14:textId="77777777" w:rsidR="00405FD7" w:rsidRDefault="00405FD7" w:rsidP="00FC399E">
    <w:pPr>
      <w:pStyle w:val="Nagwek"/>
      <w:spacing w:after="240"/>
      <w:rPr>
        <w:rFonts w:ascii="Arial Narrow" w:hAnsi="Arial Narrow"/>
        <w:i/>
        <w:iCs/>
        <w:color w:val="0020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5AA8"/>
    <w:multiLevelType w:val="hybridMultilevel"/>
    <w:tmpl w:val="BC26AC9A"/>
    <w:lvl w:ilvl="0" w:tplc="D7E6457A">
      <w:start w:val="1"/>
      <w:numFmt w:val="decimal"/>
      <w:lvlText w:val="⎕ Kierunek działania 3.%1."/>
      <w:lvlJc w:val="left"/>
      <w:pPr>
        <w:ind w:left="40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766" w:hanging="360"/>
      </w:pPr>
    </w:lvl>
    <w:lvl w:ilvl="2" w:tplc="FFFFFFFF" w:tentative="1">
      <w:start w:val="1"/>
      <w:numFmt w:val="lowerRoman"/>
      <w:lvlText w:val="%3."/>
      <w:lvlJc w:val="right"/>
      <w:pPr>
        <w:ind w:left="5486" w:hanging="180"/>
      </w:pPr>
    </w:lvl>
    <w:lvl w:ilvl="3" w:tplc="FFFFFFFF" w:tentative="1">
      <w:start w:val="1"/>
      <w:numFmt w:val="decimal"/>
      <w:lvlText w:val="%4."/>
      <w:lvlJc w:val="left"/>
      <w:pPr>
        <w:ind w:left="6206" w:hanging="360"/>
      </w:pPr>
    </w:lvl>
    <w:lvl w:ilvl="4" w:tplc="FFFFFFFF" w:tentative="1">
      <w:start w:val="1"/>
      <w:numFmt w:val="lowerLetter"/>
      <w:lvlText w:val="%5."/>
      <w:lvlJc w:val="left"/>
      <w:pPr>
        <w:ind w:left="6926" w:hanging="360"/>
      </w:pPr>
    </w:lvl>
    <w:lvl w:ilvl="5" w:tplc="FFFFFFFF" w:tentative="1">
      <w:start w:val="1"/>
      <w:numFmt w:val="lowerRoman"/>
      <w:lvlText w:val="%6."/>
      <w:lvlJc w:val="right"/>
      <w:pPr>
        <w:ind w:left="7646" w:hanging="180"/>
      </w:pPr>
    </w:lvl>
    <w:lvl w:ilvl="6" w:tplc="FFFFFFFF" w:tentative="1">
      <w:start w:val="1"/>
      <w:numFmt w:val="decimal"/>
      <w:lvlText w:val="%7."/>
      <w:lvlJc w:val="left"/>
      <w:pPr>
        <w:ind w:left="8366" w:hanging="360"/>
      </w:pPr>
    </w:lvl>
    <w:lvl w:ilvl="7" w:tplc="FFFFFFFF" w:tentative="1">
      <w:start w:val="1"/>
      <w:numFmt w:val="lowerLetter"/>
      <w:lvlText w:val="%8."/>
      <w:lvlJc w:val="left"/>
      <w:pPr>
        <w:ind w:left="9086" w:hanging="360"/>
      </w:pPr>
    </w:lvl>
    <w:lvl w:ilvl="8" w:tplc="FFFFFFFF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03C8457B"/>
    <w:multiLevelType w:val="hybridMultilevel"/>
    <w:tmpl w:val="821AB8A8"/>
    <w:lvl w:ilvl="0" w:tplc="0BF6502C">
      <w:start w:val="1"/>
      <w:numFmt w:val="decimal"/>
      <w:lvlText w:val="C1.K%1."/>
      <w:lvlJc w:val="left"/>
      <w:pPr>
        <w:ind w:left="9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363A"/>
    <w:multiLevelType w:val="multilevel"/>
    <w:tmpl w:val="32EE2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FE1AD2"/>
    <w:multiLevelType w:val="hybridMultilevel"/>
    <w:tmpl w:val="EB6AD2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003DF"/>
    <w:multiLevelType w:val="hybridMultilevel"/>
    <w:tmpl w:val="FE40A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C0472"/>
    <w:multiLevelType w:val="hybridMultilevel"/>
    <w:tmpl w:val="E9A60E3E"/>
    <w:lvl w:ilvl="0" w:tplc="0415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6" w15:restartNumberingAfterBreak="0">
    <w:nsid w:val="21DE0601"/>
    <w:multiLevelType w:val="hybridMultilevel"/>
    <w:tmpl w:val="F532368A"/>
    <w:lvl w:ilvl="0" w:tplc="1EA4F444">
      <w:start w:val="1"/>
      <w:numFmt w:val="decimal"/>
      <w:lvlText w:val="⎕ Kierunek działania 1.%1."/>
      <w:lvlJc w:val="left"/>
      <w:pPr>
        <w:ind w:left="4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766" w:hanging="360"/>
      </w:pPr>
    </w:lvl>
    <w:lvl w:ilvl="2" w:tplc="0415001B" w:tentative="1">
      <w:start w:val="1"/>
      <w:numFmt w:val="lowerRoman"/>
      <w:lvlText w:val="%3."/>
      <w:lvlJc w:val="right"/>
      <w:pPr>
        <w:ind w:left="5486" w:hanging="180"/>
      </w:pPr>
    </w:lvl>
    <w:lvl w:ilvl="3" w:tplc="0415000F" w:tentative="1">
      <w:start w:val="1"/>
      <w:numFmt w:val="decimal"/>
      <w:lvlText w:val="%4."/>
      <w:lvlJc w:val="left"/>
      <w:pPr>
        <w:ind w:left="6206" w:hanging="360"/>
      </w:pPr>
    </w:lvl>
    <w:lvl w:ilvl="4" w:tplc="04150019" w:tentative="1">
      <w:start w:val="1"/>
      <w:numFmt w:val="lowerLetter"/>
      <w:lvlText w:val="%5."/>
      <w:lvlJc w:val="left"/>
      <w:pPr>
        <w:ind w:left="6926" w:hanging="360"/>
      </w:pPr>
    </w:lvl>
    <w:lvl w:ilvl="5" w:tplc="0415001B" w:tentative="1">
      <w:start w:val="1"/>
      <w:numFmt w:val="lowerRoman"/>
      <w:lvlText w:val="%6."/>
      <w:lvlJc w:val="right"/>
      <w:pPr>
        <w:ind w:left="7646" w:hanging="180"/>
      </w:pPr>
    </w:lvl>
    <w:lvl w:ilvl="6" w:tplc="0415000F" w:tentative="1">
      <w:start w:val="1"/>
      <w:numFmt w:val="decimal"/>
      <w:lvlText w:val="%7."/>
      <w:lvlJc w:val="left"/>
      <w:pPr>
        <w:ind w:left="8366" w:hanging="360"/>
      </w:pPr>
    </w:lvl>
    <w:lvl w:ilvl="7" w:tplc="04150019" w:tentative="1">
      <w:start w:val="1"/>
      <w:numFmt w:val="lowerLetter"/>
      <w:lvlText w:val="%8."/>
      <w:lvlJc w:val="left"/>
      <w:pPr>
        <w:ind w:left="9086" w:hanging="360"/>
      </w:pPr>
    </w:lvl>
    <w:lvl w:ilvl="8" w:tplc="041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7" w15:restartNumberingAfterBreak="0">
    <w:nsid w:val="260B2849"/>
    <w:multiLevelType w:val="hybridMultilevel"/>
    <w:tmpl w:val="A8FA047A"/>
    <w:lvl w:ilvl="0" w:tplc="FCFE54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22447"/>
    <w:multiLevelType w:val="hybridMultilevel"/>
    <w:tmpl w:val="1C542BDC"/>
    <w:lvl w:ilvl="0" w:tplc="FFD6547E">
      <w:start w:val="1"/>
      <w:numFmt w:val="decimal"/>
      <w:lvlText w:val="⎕ Kierunek działania 2.%1."/>
      <w:lvlJc w:val="left"/>
      <w:pPr>
        <w:ind w:left="40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766" w:hanging="360"/>
      </w:pPr>
    </w:lvl>
    <w:lvl w:ilvl="2" w:tplc="FFFFFFFF" w:tentative="1">
      <w:start w:val="1"/>
      <w:numFmt w:val="lowerRoman"/>
      <w:lvlText w:val="%3."/>
      <w:lvlJc w:val="right"/>
      <w:pPr>
        <w:ind w:left="5486" w:hanging="180"/>
      </w:pPr>
    </w:lvl>
    <w:lvl w:ilvl="3" w:tplc="FFFFFFFF" w:tentative="1">
      <w:start w:val="1"/>
      <w:numFmt w:val="decimal"/>
      <w:lvlText w:val="%4."/>
      <w:lvlJc w:val="left"/>
      <w:pPr>
        <w:ind w:left="6206" w:hanging="360"/>
      </w:pPr>
    </w:lvl>
    <w:lvl w:ilvl="4" w:tplc="FFFFFFFF" w:tentative="1">
      <w:start w:val="1"/>
      <w:numFmt w:val="lowerLetter"/>
      <w:lvlText w:val="%5."/>
      <w:lvlJc w:val="left"/>
      <w:pPr>
        <w:ind w:left="6926" w:hanging="360"/>
      </w:pPr>
    </w:lvl>
    <w:lvl w:ilvl="5" w:tplc="FFFFFFFF" w:tentative="1">
      <w:start w:val="1"/>
      <w:numFmt w:val="lowerRoman"/>
      <w:lvlText w:val="%6."/>
      <w:lvlJc w:val="right"/>
      <w:pPr>
        <w:ind w:left="7646" w:hanging="180"/>
      </w:pPr>
    </w:lvl>
    <w:lvl w:ilvl="6" w:tplc="FFFFFFFF" w:tentative="1">
      <w:start w:val="1"/>
      <w:numFmt w:val="decimal"/>
      <w:lvlText w:val="%7."/>
      <w:lvlJc w:val="left"/>
      <w:pPr>
        <w:ind w:left="8366" w:hanging="360"/>
      </w:pPr>
    </w:lvl>
    <w:lvl w:ilvl="7" w:tplc="FFFFFFFF" w:tentative="1">
      <w:start w:val="1"/>
      <w:numFmt w:val="lowerLetter"/>
      <w:lvlText w:val="%8."/>
      <w:lvlJc w:val="left"/>
      <w:pPr>
        <w:ind w:left="9086" w:hanging="360"/>
      </w:pPr>
    </w:lvl>
    <w:lvl w:ilvl="8" w:tplc="FFFFFFFF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9" w15:restartNumberingAfterBreak="0">
    <w:nsid w:val="4B3B4FD5"/>
    <w:multiLevelType w:val="hybridMultilevel"/>
    <w:tmpl w:val="C9B4966C"/>
    <w:lvl w:ilvl="0" w:tplc="B4CEE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57986"/>
    <w:multiLevelType w:val="hybridMultilevel"/>
    <w:tmpl w:val="D6CA9A8E"/>
    <w:lvl w:ilvl="0" w:tplc="EDF687BC">
      <w:start w:val="1"/>
      <w:numFmt w:val="decimal"/>
      <w:lvlText w:val="C2.K%1."/>
      <w:lvlJc w:val="left"/>
      <w:pPr>
        <w:ind w:left="9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A34C5"/>
    <w:multiLevelType w:val="hybridMultilevel"/>
    <w:tmpl w:val="367C8A4C"/>
    <w:lvl w:ilvl="0" w:tplc="B4CEE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D02B6"/>
    <w:multiLevelType w:val="hybridMultilevel"/>
    <w:tmpl w:val="7A2EB3AE"/>
    <w:lvl w:ilvl="0" w:tplc="1DFEDD1E">
      <w:start w:val="1"/>
      <w:numFmt w:val="decimal"/>
      <w:lvlText w:val="C3.K%1."/>
      <w:lvlJc w:val="left"/>
      <w:pPr>
        <w:ind w:left="9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D040C"/>
    <w:multiLevelType w:val="hybridMultilevel"/>
    <w:tmpl w:val="94BC833E"/>
    <w:lvl w:ilvl="0" w:tplc="6838CC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545F1"/>
    <w:multiLevelType w:val="hybridMultilevel"/>
    <w:tmpl w:val="03CE2EB6"/>
    <w:lvl w:ilvl="0" w:tplc="B4CEE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F3287"/>
    <w:multiLevelType w:val="hybridMultilevel"/>
    <w:tmpl w:val="1A42C34A"/>
    <w:lvl w:ilvl="0" w:tplc="637610D8">
      <w:start w:val="1"/>
      <w:numFmt w:val="decimal"/>
      <w:lvlText w:val="%1."/>
      <w:lvlJc w:val="left"/>
      <w:pPr>
        <w:ind w:left="345" w:hanging="360"/>
      </w:pPr>
    </w:lvl>
    <w:lvl w:ilvl="1" w:tplc="28E66E10">
      <w:start w:val="1"/>
      <w:numFmt w:val="decimal"/>
      <w:lvlText w:val="%2)"/>
      <w:lvlJc w:val="left"/>
      <w:pPr>
        <w:ind w:left="1636" w:hanging="360"/>
      </w:pPr>
      <w:rPr>
        <w:rFonts w:ascii="Calibri" w:eastAsia="Calibri" w:hAnsi="Calibri" w:cs="Calibri"/>
      </w:rPr>
    </w:lvl>
    <w:lvl w:ilvl="2" w:tplc="04150017">
      <w:start w:val="1"/>
      <w:numFmt w:val="lowerLetter"/>
      <w:lvlText w:val="%3)"/>
      <w:lvlJc w:val="left"/>
      <w:pPr>
        <w:ind w:left="178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5909657">
    <w:abstractNumId w:val="13"/>
  </w:num>
  <w:num w:numId="2" w16cid:durableId="561796814">
    <w:abstractNumId w:val="3"/>
  </w:num>
  <w:num w:numId="3" w16cid:durableId="1271550161">
    <w:abstractNumId w:val="2"/>
  </w:num>
  <w:num w:numId="4" w16cid:durableId="674260901">
    <w:abstractNumId w:val="5"/>
  </w:num>
  <w:num w:numId="5" w16cid:durableId="316105938">
    <w:abstractNumId w:val="6"/>
  </w:num>
  <w:num w:numId="6" w16cid:durableId="1752584267">
    <w:abstractNumId w:val="8"/>
  </w:num>
  <w:num w:numId="7" w16cid:durableId="455223461">
    <w:abstractNumId w:val="0"/>
  </w:num>
  <w:num w:numId="8" w16cid:durableId="1067148230">
    <w:abstractNumId w:val="4"/>
  </w:num>
  <w:num w:numId="9" w16cid:durableId="531958954">
    <w:abstractNumId w:val="1"/>
  </w:num>
  <w:num w:numId="10" w16cid:durableId="1738212135">
    <w:abstractNumId w:val="10"/>
  </w:num>
  <w:num w:numId="11" w16cid:durableId="489256791">
    <w:abstractNumId w:val="12"/>
  </w:num>
  <w:num w:numId="12" w16cid:durableId="1361738856">
    <w:abstractNumId w:val="11"/>
  </w:num>
  <w:num w:numId="13" w16cid:durableId="1373964019">
    <w:abstractNumId w:val="9"/>
  </w:num>
  <w:num w:numId="14" w16cid:durableId="1480683393">
    <w:abstractNumId w:val="7"/>
  </w:num>
  <w:num w:numId="15" w16cid:durableId="589044319">
    <w:abstractNumId w:val="14"/>
  </w:num>
  <w:num w:numId="16" w16cid:durableId="17375838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B3"/>
    <w:rsid w:val="00002802"/>
    <w:rsid w:val="00005B16"/>
    <w:rsid w:val="000064CB"/>
    <w:rsid w:val="00007B24"/>
    <w:rsid w:val="00007D87"/>
    <w:rsid w:val="00012F59"/>
    <w:rsid w:val="00014641"/>
    <w:rsid w:val="00022AD2"/>
    <w:rsid w:val="0002349F"/>
    <w:rsid w:val="00027976"/>
    <w:rsid w:val="0003063E"/>
    <w:rsid w:val="00031467"/>
    <w:rsid w:val="000331A3"/>
    <w:rsid w:val="00034A2A"/>
    <w:rsid w:val="00034F4E"/>
    <w:rsid w:val="000379B0"/>
    <w:rsid w:val="0004085D"/>
    <w:rsid w:val="00040D39"/>
    <w:rsid w:val="0004165E"/>
    <w:rsid w:val="00044314"/>
    <w:rsid w:val="000475B3"/>
    <w:rsid w:val="00047949"/>
    <w:rsid w:val="00050058"/>
    <w:rsid w:val="000502A8"/>
    <w:rsid w:val="00050CF6"/>
    <w:rsid w:val="000528D6"/>
    <w:rsid w:val="0005341F"/>
    <w:rsid w:val="000540AE"/>
    <w:rsid w:val="000555EA"/>
    <w:rsid w:val="000556FD"/>
    <w:rsid w:val="00055808"/>
    <w:rsid w:val="00056467"/>
    <w:rsid w:val="00056C68"/>
    <w:rsid w:val="00056E91"/>
    <w:rsid w:val="00060D1F"/>
    <w:rsid w:val="00061C28"/>
    <w:rsid w:val="00064B1C"/>
    <w:rsid w:val="0006562E"/>
    <w:rsid w:val="0006574E"/>
    <w:rsid w:val="000666AF"/>
    <w:rsid w:val="00067296"/>
    <w:rsid w:val="00067CAF"/>
    <w:rsid w:val="000711B6"/>
    <w:rsid w:val="00073C78"/>
    <w:rsid w:val="00075428"/>
    <w:rsid w:val="00076153"/>
    <w:rsid w:val="0007660B"/>
    <w:rsid w:val="00080189"/>
    <w:rsid w:val="000805AC"/>
    <w:rsid w:val="00081111"/>
    <w:rsid w:val="00081CCD"/>
    <w:rsid w:val="000838B3"/>
    <w:rsid w:val="00085C62"/>
    <w:rsid w:val="00087BBC"/>
    <w:rsid w:val="000914FF"/>
    <w:rsid w:val="000929D4"/>
    <w:rsid w:val="000963B2"/>
    <w:rsid w:val="00097200"/>
    <w:rsid w:val="000A2A76"/>
    <w:rsid w:val="000A7588"/>
    <w:rsid w:val="000B1255"/>
    <w:rsid w:val="000B1EE5"/>
    <w:rsid w:val="000B227A"/>
    <w:rsid w:val="000B2648"/>
    <w:rsid w:val="000B4A35"/>
    <w:rsid w:val="000B55FE"/>
    <w:rsid w:val="000B5E31"/>
    <w:rsid w:val="000B6AB6"/>
    <w:rsid w:val="000B6E4B"/>
    <w:rsid w:val="000C2B65"/>
    <w:rsid w:val="000C2F76"/>
    <w:rsid w:val="000C30BB"/>
    <w:rsid w:val="000C6ED0"/>
    <w:rsid w:val="000D0CD0"/>
    <w:rsid w:val="000D735A"/>
    <w:rsid w:val="000E5024"/>
    <w:rsid w:val="000E578E"/>
    <w:rsid w:val="000E5D93"/>
    <w:rsid w:val="000E5FCF"/>
    <w:rsid w:val="000F2614"/>
    <w:rsid w:val="00100B7A"/>
    <w:rsid w:val="00100F74"/>
    <w:rsid w:val="00101529"/>
    <w:rsid w:val="00101ABC"/>
    <w:rsid w:val="00101BA0"/>
    <w:rsid w:val="00102B11"/>
    <w:rsid w:val="001032F0"/>
    <w:rsid w:val="00104DFF"/>
    <w:rsid w:val="00107D24"/>
    <w:rsid w:val="00107E61"/>
    <w:rsid w:val="0011076F"/>
    <w:rsid w:val="00114B5D"/>
    <w:rsid w:val="00114DF2"/>
    <w:rsid w:val="00117D16"/>
    <w:rsid w:val="00117E3A"/>
    <w:rsid w:val="00120C12"/>
    <w:rsid w:val="00120F5F"/>
    <w:rsid w:val="00121662"/>
    <w:rsid w:val="00121FAA"/>
    <w:rsid w:val="00122DAC"/>
    <w:rsid w:val="001318F4"/>
    <w:rsid w:val="001323B0"/>
    <w:rsid w:val="0013246B"/>
    <w:rsid w:val="00132923"/>
    <w:rsid w:val="001348BB"/>
    <w:rsid w:val="0013619A"/>
    <w:rsid w:val="00136A24"/>
    <w:rsid w:val="00140550"/>
    <w:rsid w:val="00141865"/>
    <w:rsid w:val="00142E57"/>
    <w:rsid w:val="001436DF"/>
    <w:rsid w:val="001437DD"/>
    <w:rsid w:val="00143BB4"/>
    <w:rsid w:val="001444C0"/>
    <w:rsid w:val="00144BF2"/>
    <w:rsid w:val="001461FF"/>
    <w:rsid w:val="001511B8"/>
    <w:rsid w:val="00152999"/>
    <w:rsid w:val="00163B84"/>
    <w:rsid w:val="0016488A"/>
    <w:rsid w:val="00165523"/>
    <w:rsid w:val="00166FE1"/>
    <w:rsid w:val="00172026"/>
    <w:rsid w:val="00173056"/>
    <w:rsid w:val="0017339B"/>
    <w:rsid w:val="001738F0"/>
    <w:rsid w:val="001744AC"/>
    <w:rsid w:val="00174635"/>
    <w:rsid w:val="00176028"/>
    <w:rsid w:val="00177D47"/>
    <w:rsid w:val="00182E37"/>
    <w:rsid w:val="00185811"/>
    <w:rsid w:val="001866C7"/>
    <w:rsid w:val="00190929"/>
    <w:rsid w:val="00191DF7"/>
    <w:rsid w:val="00192D37"/>
    <w:rsid w:val="00193989"/>
    <w:rsid w:val="00194852"/>
    <w:rsid w:val="00196EF5"/>
    <w:rsid w:val="00197B28"/>
    <w:rsid w:val="001A2127"/>
    <w:rsid w:val="001A23AB"/>
    <w:rsid w:val="001A2457"/>
    <w:rsid w:val="001A2C8B"/>
    <w:rsid w:val="001A2E12"/>
    <w:rsid w:val="001A3569"/>
    <w:rsid w:val="001A3EA1"/>
    <w:rsid w:val="001A5BC8"/>
    <w:rsid w:val="001A6032"/>
    <w:rsid w:val="001A6FAD"/>
    <w:rsid w:val="001A6FC1"/>
    <w:rsid w:val="001B036E"/>
    <w:rsid w:val="001B0391"/>
    <w:rsid w:val="001B2F5E"/>
    <w:rsid w:val="001B631E"/>
    <w:rsid w:val="001C0D88"/>
    <w:rsid w:val="001C19E1"/>
    <w:rsid w:val="001C1FDF"/>
    <w:rsid w:val="001C279A"/>
    <w:rsid w:val="001C6D8C"/>
    <w:rsid w:val="001C7555"/>
    <w:rsid w:val="001C7D51"/>
    <w:rsid w:val="001D1E1B"/>
    <w:rsid w:val="001D54DD"/>
    <w:rsid w:val="001D5B25"/>
    <w:rsid w:val="001D7354"/>
    <w:rsid w:val="001E0328"/>
    <w:rsid w:val="001E11F7"/>
    <w:rsid w:val="001E1CA0"/>
    <w:rsid w:val="001E4B45"/>
    <w:rsid w:val="001E5A8A"/>
    <w:rsid w:val="001E67BA"/>
    <w:rsid w:val="001E6B4D"/>
    <w:rsid w:val="001E7EF5"/>
    <w:rsid w:val="001F1EC1"/>
    <w:rsid w:val="001F391B"/>
    <w:rsid w:val="00200970"/>
    <w:rsid w:val="00204B31"/>
    <w:rsid w:val="0020701F"/>
    <w:rsid w:val="00210D36"/>
    <w:rsid w:val="00211767"/>
    <w:rsid w:val="00213BEC"/>
    <w:rsid w:val="00213CF8"/>
    <w:rsid w:val="00215284"/>
    <w:rsid w:val="002153D1"/>
    <w:rsid w:val="00216806"/>
    <w:rsid w:val="00216AE3"/>
    <w:rsid w:val="002212A5"/>
    <w:rsid w:val="00221957"/>
    <w:rsid w:val="00223330"/>
    <w:rsid w:val="002239D7"/>
    <w:rsid w:val="00224EC6"/>
    <w:rsid w:val="00226389"/>
    <w:rsid w:val="002272C4"/>
    <w:rsid w:val="00227389"/>
    <w:rsid w:val="00230BCD"/>
    <w:rsid w:val="002315B5"/>
    <w:rsid w:val="002318CA"/>
    <w:rsid w:val="00233346"/>
    <w:rsid w:val="002344C0"/>
    <w:rsid w:val="00235A84"/>
    <w:rsid w:val="002363FC"/>
    <w:rsid w:val="00237A37"/>
    <w:rsid w:val="00240228"/>
    <w:rsid w:val="00242A06"/>
    <w:rsid w:val="00244B73"/>
    <w:rsid w:val="002459F4"/>
    <w:rsid w:val="0025134C"/>
    <w:rsid w:val="00253BC3"/>
    <w:rsid w:val="00254A38"/>
    <w:rsid w:val="00255DAF"/>
    <w:rsid w:val="00260F5C"/>
    <w:rsid w:val="002616C8"/>
    <w:rsid w:val="00262062"/>
    <w:rsid w:val="00263444"/>
    <w:rsid w:val="00264162"/>
    <w:rsid w:val="00264BD4"/>
    <w:rsid w:val="002662AE"/>
    <w:rsid w:val="002665A9"/>
    <w:rsid w:val="00267A90"/>
    <w:rsid w:val="0027056C"/>
    <w:rsid w:val="0027116F"/>
    <w:rsid w:val="00271FB7"/>
    <w:rsid w:val="00272E40"/>
    <w:rsid w:val="002766F0"/>
    <w:rsid w:val="002800E1"/>
    <w:rsid w:val="00280D44"/>
    <w:rsid w:val="00282856"/>
    <w:rsid w:val="002873D6"/>
    <w:rsid w:val="00291C6A"/>
    <w:rsid w:val="00292389"/>
    <w:rsid w:val="00292BC1"/>
    <w:rsid w:val="00294807"/>
    <w:rsid w:val="002A0370"/>
    <w:rsid w:val="002A17B1"/>
    <w:rsid w:val="002A2D8F"/>
    <w:rsid w:val="002A391A"/>
    <w:rsid w:val="002A68E4"/>
    <w:rsid w:val="002A6FB6"/>
    <w:rsid w:val="002B045F"/>
    <w:rsid w:val="002B0AC4"/>
    <w:rsid w:val="002B2AFE"/>
    <w:rsid w:val="002B3446"/>
    <w:rsid w:val="002B3EDA"/>
    <w:rsid w:val="002B4B46"/>
    <w:rsid w:val="002B4F63"/>
    <w:rsid w:val="002B6115"/>
    <w:rsid w:val="002B6E9E"/>
    <w:rsid w:val="002C02BA"/>
    <w:rsid w:val="002C0AB4"/>
    <w:rsid w:val="002C0B46"/>
    <w:rsid w:val="002C1793"/>
    <w:rsid w:val="002C1E39"/>
    <w:rsid w:val="002C2E8D"/>
    <w:rsid w:val="002C31A8"/>
    <w:rsid w:val="002C3E39"/>
    <w:rsid w:val="002C4719"/>
    <w:rsid w:val="002C63CF"/>
    <w:rsid w:val="002D0202"/>
    <w:rsid w:val="002D24EE"/>
    <w:rsid w:val="002D286D"/>
    <w:rsid w:val="002D2ACA"/>
    <w:rsid w:val="002D3466"/>
    <w:rsid w:val="002D382A"/>
    <w:rsid w:val="002D44E4"/>
    <w:rsid w:val="002D46C4"/>
    <w:rsid w:val="002D72BC"/>
    <w:rsid w:val="002E14EB"/>
    <w:rsid w:val="002E2244"/>
    <w:rsid w:val="002E45A2"/>
    <w:rsid w:val="002E54DB"/>
    <w:rsid w:val="002F013B"/>
    <w:rsid w:val="002F17BB"/>
    <w:rsid w:val="002F1F14"/>
    <w:rsid w:val="002F3531"/>
    <w:rsid w:val="002F3D7B"/>
    <w:rsid w:val="002F4921"/>
    <w:rsid w:val="002F50F9"/>
    <w:rsid w:val="002F5B07"/>
    <w:rsid w:val="002F64AF"/>
    <w:rsid w:val="00300017"/>
    <w:rsid w:val="00302A08"/>
    <w:rsid w:val="00302FAA"/>
    <w:rsid w:val="00303011"/>
    <w:rsid w:val="0030368B"/>
    <w:rsid w:val="00304C1B"/>
    <w:rsid w:val="003061C5"/>
    <w:rsid w:val="003061C6"/>
    <w:rsid w:val="003064C1"/>
    <w:rsid w:val="0031011E"/>
    <w:rsid w:val="0031114C"/>
    <w:rsid w:val="00314D7C"/>
    <w:rsid w:val="003163AE"/>
    <w:rsid w:val="00316DFC"/>
    <w:rsid w:val="003178E5"/>
    <w:rsid w:val="00320067"/>
    <w:rsid w:val="0032104D"/>
    <w:rsid w:val="0032345B"/>
    <w:rsid w:val="00325DDD"/>
    <w:rsid w:val="0033088A"/>
    <w:rsid w:val="00331E2D"/>
    <w:rsid w:val="003344CB"/>
    <w:rsid w:val="00335F31"/>
    <w:rsid w:val="00342837"/>
    <w:rsid w:val="0034293C"/>
    <w:rsid w:val="0034445E"/>
    <w:rsid w:val="00345FB0"/>
    <w:rsid w:val="0034718B"/>
    <w:rsid w:val="00347574"/>
    <w:rsid w:val="00350E3A"/>
    <w:rsid w:val="0035287C"/>
    <w:rsid w:val="00353C9B"/>
    <w:rsid w:val="003541AF"/>
    <w:rsid w:val="003575E1"/>
    <w:rsid w:val="003579B0"/>
    <w:rsid w:val="00360ADE"/>
    <w:rsid w:val="003624E0"/>
    <w:rsid w:val="00362EB6"/>
    <w:rsid w:val="003648BC"/>
    <w:rsid w:val="0036657A"/>
    <w:rsid w:val="003678E4"/>
    <w:rsid w:val="00370346"/>
    <w:rsid w:val="00371F30"/>
    <w:rsid w:val="003748FF"/>
    <w:rsid w:val="00374947"/>
    <w:rsid w:val="003762F5"/>
    <w:rsid w:val="00382D91"/>
    <w:rsid w:val="00382EB4"/>
    <w:rsid w:val="00383F72"/>
    <w:rsid w:val="00385EA6"/>
    <w:rsid w:val="003860D4"/>
    <w:rsid w:val="00386D5B"/>
    <w:rsid w:val="003873AA"/>
    <w:rsid w:val="00387E91"/>
    <w:rsid w:val="0039042A"/>
    <w:rsid w:val="003904FD"/>
    <w:rsid w:val="003919A5"/>
    <w:rsid w:val="00392039"/>
    <w:rsid w:val="00392EB9"/>
    <w:rsid w:val="0039492B"/>
    <w:rsid w:val="0039554D"/>
    <w:rsid w:val="003A0DEF"/>
    <w:rsid w:val="003A3BA0"/>
    <w:rsid w:val="003A43CA"/>
    <w:rsid w:val="003B03C8"/>
    <w:rsid w:val="003B0DF0"/>
    <w:rsid w:val="003B1755"/>
    <w:rsid w:val="003B3D80"/>
    <w:rsid w:val="003B6A56"/>
    <w:rsid w:val="003B7466"/>
    <w:rsid w:val="003C1517"/>
    <w:rsid w:val="003C1680"/>
    <w:rsid w:val="003C1DF1"/>
    <w:rsid w:val="003C20DA"/>
    <w:rsid w:val="003C44FA"/>
    <w:rsid w:val="003C50CC"/>
    <w:rsid w:val="003D1E7E"/>
    <w:rsid w:val="003D3075"/>
    <w:rsid w:val="003D312D"/>
    <w:rsid w:val="003D313C"/>
    <w:rsid w:val="003D3C01"/>
    <w:rsid w:val="003D45C4"/>
    <w:rsid w:val="003D4B4A"/>
    <w:rsid w:val="003D50BE"/>
    <w:rsid w:val="003D5AF5"/>
    <w:rsid w:val="003E1A94"/>
    <w:rsid w:val="003E35C8"/>
    <w:rsid w:val="003E3692"/>
    <w:rsid w:val="003E65AD"/>
    <w:rsid w:val="003E7666"/>
    <w:rsid w:val="003E795B"/>
    <w:rsid w:val="003F0932"/>
    <w:rsid w:val="003F0F22"/>
    <w:rsid w:val="003F23BC"/>
    <w:rsid w:val="003F3FB0"/>
    <w:rsid w:val="003F6298"/>
    <w:rsid w:val="00405B46"/>
    <w:rsid w:val="00405BCD"/>
    <w:rsid w:val="00405FD7"/>
    <w:rsid w:val="00410354"/>
    <w:rsid w:val="00416AC5"/>
    <w:rsid w:val="004207B7"/>
    <w:rsid w:val="00421CEE"/>
    <w:rsid w:val="00422D6E"/>
    <w:rsid w:val="00425A5D"/>
    <w:rsid w:val="004267A6"/>
    <w:rsid w:val="00426F1B"/>
    <w:rsid w:val="00430F3A"/>
    <w:rsid w:val="004315B9"/>
    <w:rsid w:val="00431BC7"/>
    <w:rsid w:val="00432401"/>
    <w:rsid w:val="00432D0B"/>
    <w:rsid w:val="0043357E"/>
    <w:rsid w:val="00441D79"/>
    <w:rsid w:val="00443382"/>
    <w:rsid w:val="00450270"/>
    <w:rsid w:val="00452A3E"/>
    <w:rsid w:val="00454B28"/>
    <w:rsid w:val="0045543F"/>
    <w:rsid w:val="0045766E"/>
    <w:rsid w:val="00460468"/>
    <w:rsid w:val="00460D9E"/>
    <w:rsid w:val="0046193A"/>
    <w:rsid w:val="004622B9"/>
    <w:rsid w:val="0046276F"/>
    <w:rsid w:val="00463497"/>
    <w:rsid w:val="004648B8"/>
    <w:rsid w:val="00465A80"/>
    <w:rsid w:val="004700FF"/>
    <w:rsid w:val="00473C3A"/>
    <w:rsid w:val="00476825"/>
    <w:rsid w:val="00476DFB"/>
    <w:rsid w:val="0047720F"/>
    <w:rsid w:val="0048030C"/>
    <w:rsid w:val="00481C89"/>
    <w:rsid w:val="00483135"/>
    <w:rsid w:val="00484990"/>
    <w:rsid w:val="0048741B"/>
    <w:rsid w:val="00491802"/>
    <w:rsid w:val="004943CB"/>
    <w:rsid w:val="004962CA"/>
    <w:rsid w:val="004978FC"/>
    <w:rsid w:val="004A01C2"/>
    <w:rsid w:val="004A08FE"/>
    <w:rsid w:val="004A0B9D"/>
    <w:rsid w:val="004A14D3"/>
    <w:rsid w:val="004A1CC9"/>
    <w:rsid w:val="004A3420"/>
    <w:rsid w:val="004A41EB"/>
    <w:rsid w:val="004A4265"/>
    <w:rsid w:val="004A451E"/>
    <w:rsid w:val="004A4E9E"/>
    <w:rsid w:val="004A5907"/>
    <w:rsid w:val="004B01DD"/>
    <w:rsid w:val="004B090B"/>
    <w:rsid w:val="004B15DA"/>
    <w:rsid w:val="004B1EF2"/>
    <w:rsid w:val="004B37E7"/>
    <w:rsid w:val="004B3B88"/>
    <w:rsid w:val="004B4896"/>
    <w:rsid w:val="004B4A47"/>
    <w:rsid w:val="004B5A36"/>
    <w:rsid w:val="004B5CAD"/>
    <w:rsid w:val="004B72D1"/>
    <w:rsid w:val="004B7745"/>
    <w:rsid w:val="004C0013"/>
    <w:rsid w:val="004C1304"/>
    <w:rsid w:val="004C1781"/>
    <w:rsid w:val="004C45BD"/>
    <w:rsid w:val="004C531E"/>
    <w:rsid w:val="004D0425"/>
    <w:rsid w:val="004D0C88"/>
    <w:rsid w:val="004D138B"/>
    <w:rsid w:val="004D1C77"/>
    <w:rsid w:val="004D222C"/>
    <w:rsid w:val="004D523E"/>
    <w:rsid w:val="004D578B"/>
    <w:rsid w:val="004D6629"/>
    <w:rsid w:val="004D6B27"/>
    <w:rsid w:val="004E11BC"/>
    <w:rsid w:val="004E2EBF"/>
    <w:rsid w:val="004E4396"/>
    <w:rsid w:val="004E4535"/>
    <w:rsid w:val="004E49F2"/>
    <w:rsid w:val="004E5004"/>
    <w:rsid w:val="004E60FB"/>
    <w:rsid w:val="004E69B0"/>
    <w:rsid w:val="004F1866"/>
    <w:rsid w:val="004F308C"/>
    <w:rsid w:val="004F3CA5"/>
    <w:rsid w:val="004F5017"/>
    <w:rsid w:val="00500130"/>
    <w:rsid w:val="00500DBD"/>
    <w:rsid w:val="0050164C"/>
    <w:rsid w:val="00502A2E"/>
    <w:rsid w:val="00505430"/>
    <w:rsid w:val="0051110A"/>
    <w:rsid w:val="0051112E"/>
    <w:rsid w:val="005130E3"/>
    <w:rsid w:val="005165B2"/>
    <w:rsid w:val="00516A2C"/>
    <w:rsid w:val="00521EF6"/>
    <w:rsid w:val="00525D8F"/>
    <w:rsid w:val="0052687E"/>
    <w:rsid w:val="005278BC"/>
    <w:rsid w:val="0053525A"/>
    <w:rsid w:val="00535BB7"/>
    <w:rsid w:val="00536DC9"/>
    <w:rsid w:val="0053763D"/>
    <w:rsid w:val="00542DC0"/>
    <w:rsid w:val="00545D32"/>
    <w:rsid w:val="00550C89"/>
    <w:rsid w:val="00551F5B"/>
    <w:rsid w:val="00551F96"/>
    <w:rsid w:val="0055590E"/>
    <w:rsid w:val="00555BEC"/>
    <w:rsid w:val="00561784"/>
    <w:rsid w:val="005638F5"/>
    <w:rsid w:val="00563F7A"/>
    <w:rsid w:val="00570205"/>
    <w:rsid w:val="005725C4"/>
    <w:rsid w:val="00573DA7"/>
    <w:rsid w:val="005743C8"/>
    <w:rsid w:val="005751D5"/>
    <w:rsid w:val="00575E9A"/>
    <w:rsid w:val="00580B0D"/>
    <w:rsid w:val="00581820"/>
    <w:rsid w:val="00581E11"/>
    <w:rsid w:val="0058486B"/>
    <w:rsid w:val="00585C53"/>
    <w:rsid w:val="00585D85"/>
    <w:rsid w:val="00586075"/>
    <w:rsid w:val="00591ADC"/>
    <w:rsid w:val="00591BED"/>
    <w:rsid w:val="00592AEB"/>
    <w:rsid w:val="0059526B"/>
    <w:rsid w:val="005956B8"/>
    <w:rsid w:val="00597801"/>
    <w:rsid w:val="005A1CF7"/>
    <w:rsid w:val="005A1E2B"/>
    <w:rsid w:val="005A2ADA"/>
    <w:rsid w:val="005A3B6F"/>
    <w:rsid w:val="005A7284"/>
    <w:rsid w:val="005B0AEF"/>
    <w:rsid w:val="005B16D6"/>
    <w:rsid w:val="005B266D"/>
    <w:rsid w:val="005B3519"/>
    <w:rsid w:val="005B45D3"/>
    <w:rsid w:val="005B6DFD"/>
    <w:rsid w:val="005B744C"/>
    <w:rsid w:val="005C3B74"/>
    <w:rsid w:val="005C4A40"/>
    <w:rsid w:val="005C6CCD"/>
    <w:rsid w:val="005C7F85"/>
    <w:rsid w:val="005D0AC1"/>
    <w:rsid w:val="005D2A63"/>
    <w:rsid w:val="005D3642"/>
    <w:rsid w:val="005D3768"/>
    <w:rsid w:val="005D5436"/>
    <w:rsid w:val="005E16E8"/>
    <w:rsid w:val="005E1BF2"/>
    <w:rsid w:val="005E2660"/>
    <w:rsid w:val="005E3058"/>
    <w:rsid w:val="005E3DE7"/>
    <w:rsid w:val="005E6A3A"/>
    <w:rsid w:val="005E742F"/>
    <w:rsid w:val="005F0386"/>
    <w:rsid w:val="005F0B11"/>
    <w:rsid w:val="005F1185"/>
    <w:rsid w:val="005F1782"/>
    <w:rsid w:val="005F2034"/>
    <w:rsid w:val="005F37D7"/>
    <w:rsid w:val="005F3B43"/>
    <w:rsid w:val="005F3EAE"/>
    <w:rsid w:val="005F5915"/>
    <w:rsid w:val="005F7261"/>
    <w:rsid w:val="0060074D"/>
    <w:rsid w:val="00600956"/>
    <w:rsid w:val="00600BA9"/>
    <w:rsid w:val="006061E8"/>
    <w:rsid w:val="006119D4"/>
    <w:rsid w:val="00611F70"/>
    <w:rsid w:val="00613DAF"/>
    <w:rsid w:val="00614599"/>
    <w:rsid w:val="00614A37"/>
    <w:rsid w:val="00620A33"/>
    <w:rsid w:val="006210CF"/>
    <w:rsid w:val="006245EF"/>
    <w:rsid w:val="00625FB9"/>
    <w:rsid w:val="006312D0"/>
    <w:rsid w:val="00631367"/>
    <w:rsid w:val="006336A3"/>
    <w:rsid w:val="00636BD6"/>
    <w:rsid w:val="00637A4E"/>
    <w:rsid w:val="00637CBA"/>
    <w:rsid w:val="0064297A"/>
    <w:rsid w:val="00643BE4"/>
    <w:rsid w:val="006453D8"/>
    <w:rsid w:val="00645B0D"/>
    <w:rsid w:val="00647024"/>
    <w:rsid w:val="00652193"/>
    <w:rsid w:val="006531D9"/>
    <w:rsid w:val="006567CB"/>
    <w:rsid w:val="006571FC"/>
    <w:rsid w:val="0066038F"/>
    <w:rsid w:val="0066102D"/>
    <w:rsid w:val="00661584"/>
    <w:rsid w:val="00663C0C"/>
    <w:rsid w:val="006648E6"/>
    <w:rsid w:val="0066679B"/>
    <w:rsid w:val="00670075"/>
    <w:rsid w:val="006702D8"/>
    <w:rsid w:val="00670426"/>
    <w:rsid w:val="00670CA6"/>
    <w:rsid w:val="0067151F"/>
    <w:rsid w:val="006722E1"/>
    <w:rsid w:val="00675E34"/>
    <w:rsid w:val="00676842"/>
    <w:rsid w:val="00676883"/>
    <w:rsid w:val="00676EE2"/>
    <w:rsid w:val="00680EE1"/>
    <w:rsid w:val="00681BEC"/>
    <w:rsid w:val="00685626"/>
    <w:rsid w:val="00686342"/>
    <w:rsid w:val="00694359"/>
    <w:rsid w:val="00695191"/>
    <w:rsid w:val="00695D1D"/>
    <w:rsid w:val="0069645E"/>
    <w:rsid w:val="006A14ED"/>
    <w:rsid w:val="006A66AF"/>
    <w:rsid w:val="006A68AB"/>
    <w:rsid w:val="006A71C9"/>
    <w:rsid w:val="006B36F7"/>
    <w:rsid w:val="006B46BA"/>
    <w:rsid w:val="006B4DCA"/>
    <w:rsid w:val="006B4F2F"/>
    <w:rsid w:val="006B5AD5"/>
    <w:rsid w:val="006C0A20"/>
    <w:rsid w:val="006C187A"/>
    <w:rsid w:val="006C1A26"/>
    <w:rsid w:val="006C25F5"/>
    <w:rsid w:val="006C4509"/>
    <w:rsid w:val="006C47D6"/>
    <w:rsid w:val="006C54FC"/>
    <w:rsid w:val="006C6F77"/>
    <w:rsid w:val="006C7B91"/>
    <w:rsid w:val="006C7F14"/>
    <w:rsid w:val="006D0B16"/>
    <w:rsid w:val="006D10E6"/>
    <w:rsid w:val="006D2B8E"/>
    <w:rsid w:val="006D35BA"/>
    <w:rsid w:val="006D3DB4"/>
    <w:rsid w:val="006D55FB"/>
    <w:rsid w:val="006D5B6D"/>
    <w:rsid w:val="006D5D3D"/>
    <w:rsid w:val="006D64DB"/>
    <w:rsid w:val="006D7F58"/>
    <w:rsid w:val="006E2760"/>
    <w:rsid w:val="006E3183"/>
    <w:rsid w:val="006E3FB3"/>
    <w:rsid w:val="006E4D98"/>
    <w:rsid w:val="006E5BF8"/>
    <w:rsid w:val="006E5D7F"/>
    <w:rsid w:val="006F0F57"/>
    <w:rsid w:val="006F13D5"/>
    <w:rsid w:val="006F2897"/>
    <w:rsid w:val="006F4A94"/>
    <w:rsid w:val="006F4B7E"/>
    <w:rsid w:val="00701DDC"/>
    <w:rsid w:val="007024EA"/>
    <w:rsid w:val="00702557"/>
    <w:rsid w:val="007036D9"/>
    <w:rsid w:val="00703AF4"/>
    <w:rsid w:val="00704F8C"/>
    <w:rsid w:val="00705FF7"/>
    <w:rsid w:val="00706281"/>
    <w:rsid w:val="00706E81"/>
    <w:rsid w:val="00706FF8"/>
    <w:rsid w:val="007071B5"/>
    <w:rsid w:val="007100B0"/>
    <w:rsid w:val="00712FB1"/>
    <w:rsid w:val="00713902"/>
    <w:rsid w:val="00716F0B"/>
    <w:rsid w:val="00717C8B"/>
    <w:rsid w:val="007209A6"/>
    <w:rsid w:val="0072107E"/>
    <w:rsid w:val="007217CD"/>
    <w:rsid w:val="00723947"/>
    <w:rsid w:val="00723A1E"/>
    <w:rsid w:val="007240B8"/>
    <w:rsid w:val="0072441A"/>
    <w:rsid w:val="0072629F"/>
    <w:rsid w:val="007317B5"/>
    <w:rsid w:val="0073269F"/>
    <w:rsid w:val="00733E45"/>
    <w:rsid w:val="00734585"/>
    <w:rsid w:val="00737AE7"/>
    <w:rsid w:val="00740542"/>
    <w:rsid w:val="007425A1"/>
    <w:rsid w:val="00742EC5"/>
    <w:rsid w:val="00744429"/>
    <w:rsid w:val="00745DEC"/>
    <w:rsid w:val="00747F3D"/>
    <w:rsid w:val="00753A8E"/>
    <w:rsid w:val="00761C97"/>
    <w:rsid w:val="00762509"/>
    <w:rsid w:val="0076329F"/>
    <w:rsid w:val="0076406F"/>
    <w:rsid w:val="0076644F"/>
    <w:rsid w:val="007676C7"/>
    <w:rsid w:val="00767F26"/>
    <w:rsid w:val="007726F2"/>
    <w:rsid w:val="007726FB"/>
    <w:rsid w:val="00772A8F"/>
    <w:rsid w:val="00777DA1"/>
    <w:rsid w:val="0078093B"/>
    <w:rsid w:val="007810FA"/>
    <w:rsid w:val="00783810"/>
    <w:rsid w:val="0078440A"/>
    <w:rsid w:val="007847BE"/>
    <w:rsid w:val="0078561B"/>
    <w:rsid w:val="00791A1A"/>
    <w:rsid w:val="00792146"/>
    <w:rsid w:val="00794829"/>
    <w:rsid w:val="007950FD"/>
    <w:rsid w:val="007963CC"/>
    <w:rsid w:val="007971C6"/>
    <w:rsid w:val="0079754B"/>
    <w:rsid w:val="007A085E"/>
    <w:rsid w:val="007A0E38"/>
    <w:rsid w:val="007A19FC"/>
    <w:rsid w:val="007A2C89"/>
    <w:rsid w:val="007A3A8F"/>
    <w:rsid w:val="007A4ADC"/>
    <w:rsid w:val="007A4BA8"/>
    <w:rsid w:val="007A4C6C"/>
    <w:rsid w:val="007A5ADA"/>
    <w:rsid w:val="007A5DA1"/>
    <w:rsid w:val="007A615A"/>
    <w:rsid w:val="007A6211"/>
    <w:rsid w:val="007A6A1B"/>
    <w:rsid w:val="007B0C76"/>
    <w:rsid w:val="007B0D6A"/>
    <w:rsid w:val="007B2E17"/>
    <w:rsid w:val="007B33C1"/>
    <w:rsid w:val="007B4273"/>
    <w:rsid w:val="007B5FEF"/>
    <w:rsid w:val="007B65B3"/>
    <w:rsid w:val="007B66D4"/>
    <w:rsid w:val="007B6D4C"/>
    <w:rsid w:val="007B74F4"/>
    <w:rsid w:val="007B75C1"/>
    <w:rsid w:val="007B7C8C"/>
    <w:rsid w:val="007C08D3"/>
    <w:rsid w:val="007C514A"/>
    <w:rsid w:val="007C5958"/>
    <w:rsid w:val="007C7DA4"/>
    <w:rsid w:val="007D1866"/>
    <w:rsid w:val="007D2FBC"/>
    <w:rsid w:val="007D61A6"/>
    <w:rsid w:val="007D6825"/>
    <w:rsid w:val="007E2B46"/>
    <w:rsid w:val="007E6639"/>
    <w:rsid w:val="007F20F6"/>
    <w:rsid w:val="007F41D9"/>
    <w:rsid w:val="007F4676"/>
    <w:rsid w:val="007F5301"/>
    <w:rsid w:val="007F5FA5"/>
    <w:rsid w:val="007F6915"/>
    <w:rsid w:val="00802C41"/>
    <w:rsid w:val="00804E27"/>
    <w:rsid w:val="00805A20"/>
    <w:rsid w:val="00807E82"/>
    <w:rsid w:val="00807F61"/>
    <w:rsid w:val="00810EAC"/>
    <w:rsid w:val="0081193A"/>
    <w:rsid w:val="00811E0B"/>
    <w:rsid w:val="00812C6D"/>
    <w:rsid w:val="008174D6"/>
    <w:rsid w:val="00821024"/>
    <w:rsid w:val="0082205D"/>
    <w:rsid w:val="008227DB"/>
    <w:rsid w:val="00824191"/>
    <w:rsid w:val="0082441A"/>
    <w:rsid w:val="008249FD"/>
    <w:rsid w:val="008250E6"/>
    <w:rsid w:val="008259D7"/>
    <w:rsid w:val="0083106A"/>
    <w:rsid w:val="00831FB2"/>
    <w:rsid w:val="008338C9"/>
    <w:rsid w:val="00836C10"/>
    <w:rsid w:val="00837665"/>
    <w:rsid w:val="00845168"/>
    <w:rsid w:val="008452D2"/>
    <w:rsid w:val="00846A4D"/>
    <w:rsid w:val="00847B35"/>
    <w:rsid w:val="00852A24"/>
    <w:rsid w:val="0085409A"/>
    <w:rsid w:val="00854736"/>
    <w:rsid w:val="00854C59"/>
    <w:rsid w:val="00856431"/>
    <w:rsid w:val="00860A2A"/>
    <w:rsid w:val="008618C1"/>
    <w:rsid w:val="00861FDE"/>
    <w:rsid w:val="00862A5E"/>
    <w:rsid w:val="00862B49"/>
    <w:rsid w:val="00863196"/>
    <w:rsid w:val="00864A56"/>
    <w:rsid w:val="00864CB1"/>
    <w:rsid w:val="00865C4B"/>
    <w:rsid w:val="008674EE"/>
    <w:rsid w:val="00870023"/>
    <w:rsid w:val="008714D9"/>
    <w:rsid w:val="00871A82"/>
    <w:rsid w:val="00872623"/>
    <w:rsid w:val="00873A3E"/>
    <w:rsid w:val="00873FEA"/>
    <w:rsid w:val="00874175"/>
    <w:rsid w:val="0087577E"/>
    <w:rsid w:val="00875A70"/>
    <w:rsid w:val="00883511"/>
    <w:rsid w:val="00884272"/>
    <w:rsid w:val="008848B6"/>
    <w:rsid w:val="0088549B"/>
    <w:rsid w:val="00885649"/>
    <w:rsid w:val="00886471"/>
    <w:rsid w:val="00887AD0"/>
    <w:rsid w:val="00891C05"/>
    <w:rsid w:val="00893180"/>
    <w:rsid w:val="00894AA7"/>
    <w:rsid w:val="008957F8"/>
    <w:rsid w:val="00896A2B"/>
    <w:rsid w:val="008970BA"/>
    <w:rsid w:val="008A1A18"/>
    <w:rsid w:val="008A2ED0"/>
    <w:rsid w:val="008A36EB"/>
    <w:rsid w:val="008A3ED0"/>
    <w:rsid w:val="008A4995"/>
    <w:rsid w:val="008A5DEA"/>
    <w:rsid w:val="008A67A2"/>
    <w:rsid w:val="008A684E"/>
    <w:rsid w:val="008A734C"/>
    <w:rsid w:val="008A7503"/>
    <w:rsid w:val="008B16CB"/>
    <w:rsid w:val="008B42DC"/>
    <w:rsid w:val="008C0A86"/>
    <w:rsid w:val="008C13DE"/>
    <w:rsid w:val="008C2AFB"/>
    <w:rsid w:val="008C2ED4"/>
    <w:rsid w:val="008C3EE9"/>
    <w:rsid w:val="008C43BE"/>
    <w:rsid w:val="008C67D7"/>
    <w:rsid w:val="008D1D3A"/>
    <w:rsid w:val="008D3C94"/>
    <w:rsid w:val="008D4D39"/>
    <w:rsid w:val="008E0E58"/>
    <w:rsid w:val="008E1067"/>
    <w:rsid w:val="008E3721"/>
    <w:rsid w:val="008E51A9"/>
    <w:rsid w:val="008E6B1C"/>
    <w:rsid w:val="008F06D7"/>
    <w:rsid w:val="008F121C"/>
    <w:rsid w:val="008F4BCC"/>
    <w:rsid w:val="008F58F4"/>
    <w:rsid w:val="008F600D"/>
    <w:rsid w:val="008F6348"/>
    <w:rsid w:val="008F66C5"/>
    <w:rsid w:val="009012F4"/>
    <w:rsid w:val="009024AA"/>
    <w:rsid w:val="00902615"/>
    <w:rsid w:val="00902F49"/>
    <w:rsid w:val="0090461E"/>
    <w:rsid w:val="009046F4"/>
    <w:rsid w:val="00904CE1"/>
    <w:rsid w:val="009053F8"/>
    <w:rsid w:val="00907511"/>
    <w:rsid w:val="00911C9F"/>
    <w:rsid w:val="009142AE"/>
    <w:rsid w:val="009143AE"/>
    <w:rsid w:val="00914C7A"/>
    <w:rsid w:val="00915C26"/>
    <w:rsid w:val="0092318D"/>
    <w:rsid w:val="0092434D"/>
    <w:rsid w:val="00925FC6"/>
    <w:rsid w:val="00927040"/>
    <w:rsid w:val="00927F24"/>
    <w:rsid w:val="00931E37"/>
    <w:rsid w:val="00932398"/>
    <w:rsid w:val="00932702"/>
    <w:rsid w:val="00932841"/>
    <w:rsid w:val="009329CA"/>
    <w:rsid w:val="00932EE4"/>
    <w:rsid w:val="0093322B"/>
    <w:rsid w:val="00933CBD"/>
    <w:rsid w:val="00935A7B"/>
    <w:rsid w:val="00935E0A"/>
    <w:rsid w:val="0093683F"/>
    <w:rsid w:val="0093686F"/>
    <w:rsid w:val="00940275"/>
    <w:rsid w:val="00940441"/>
    <w:rsid w:val="009445CD"/>
    <w:rsid w:val="00945F02"/>
    <w:rsid w:val="009463D3"/>
    <w:rsid w:val="00946824"/>
    <w:rsid w:val="009472C2"/>
    <w:rsid w:val="00953AFD"/>
    <w:rsid w:val="00956F4D"/>
    <w:rsid w:val="00956FD4"/>
    <w:rsid w:val="00960D35"/>
    <w:rsid w:val="00964CF7"/>
    <w:rsid w:val="00966AE6"/>
    <w:rsid w:val="00970595"/>
    <w:rsid w:val="00971722"/>
    <w:rsid w:val="00974C21"/>
    <w:rsid w:val="00975A3F"/>
    <w:rsid w:val="00977AC5"/>
    <w:rsid w:val="00980CB2"/>
    <w:rsid w:val="00981493"/>
    <w:rsid w:val="00981E96"/>
    <w:rsid w:val="00987653"/>
    <w:rsid w:val="0099314E"/>
    <w:rsid w:val="00994435"/>
    <w:rsid w:val="009A003C"/>
    <w:rsid w:val="009A0D3F"/>
    <w:rsid w:val="009A14C5"/>
    <w:rsid w:val="009A17F2"/>
    <w:rsid w:val="009A3F6F"/>
    <w:rsid w:val="009A4C48"/>
    <w:rsid w:val="009A78D5"/>
    <w:rsid w:val="009B1CFC"/>
    <w:rsid w:val="009B2677"/>
    <w:rsid w:val="009B2BD9"/>
    <w:rsid w:val="009B31CE"/>
    <w:rsid w:val="009B56C5"/>
    <w:rsid w:val="009C0C94"/>
    <w:rsid w:val="009C3C4F"/>
    <w:rsid w:val="009C3F38"/>
    <w:rsid w:val="009C6FAA"/>
    <w:rsid w:val="009C7DE2"/>
    <w:rsid w:val="009D0099"/>
    <w:rsid w:val="009D137A"/>
    <w:rsid w:val="009D22A4"/>
    <w:rsid w:val="009D3006"/>
    <w:rsid w:val="009D4D3C"/>
    <w:rsid w:val="009E0390"/>
    <w:rsid w:val="009E04ED"/>
    <w:rsid w:val="009E7747"/>
    <w:rsid w:val="009F180B"/>
    <w:rsid w:val="009F1F9A"/>
    <w:rsid w:val="009F2A61"/>
    <w:rsid w:val="009F3182"/>
    <w:rsid w:val="009F5EBA"/>
    <w:rsid w:val="009F6A95"/>
    <w:rsid w:val="00A023BC"/>
    <w:rsid w:val="00A03089"/>
    <w:rsid w:val="00A05C94"/>
    <w:rsid w:val="00A11123"/>
    <w:rsid w:val="00A118CB"/>
    <w:rsid w:val="00A11AFA"/>
    <w:rsid w:val="00A1428B"/>
    <w:rsid w:val="00A143BF"/>
    <w:rsid w:val="00A15575"/>
    <w:rsid w:val="00A1616C"/>
    <w:rsid w:val="00A17F7E"/>
    <w:rsid w:val="00A213D0"/>
    <w:rsid w:val="00A23DB5"/>
    <w:rsid w:val="00A24455"/>
    <w:rsid w:val="00A2783E"/>
    <w:rsid w:val="00A30559"/>
    <w:rsid w:val="00A31B77"/>
    <w:rsid w:val="00A32100"/>
    <w:rsid w:val="00A322EB"/>
    <w:rsid w:val="00A33040"/>
    <w:rsid w:val="00A3646F"/>
    <w:rsid w:val="00A41527"/>
    <w:rsid w:val="00A42635"/>
    <w:rsid w:val="00A43BCB"/>
    <w:rsid w:val="00A47677"/>
    <w:rsid w:val="00A47AB0"/>
    <w:rsid w:val="00A47FFD"/>
    <w:rsid w:val="00A50EF7"/>
    <w:rsid w:val="00A511C8"/>
    <w:rsid w:val="00A5576B"/>
    <w:rsid w:val="00A56743"/>
    <w:rsid w:val="00A57406"/>
    <w:rsid w:val="00A601CA"/>
    <w:rsid w:val="00A6051E"/>
    <w:rsid w:val="00A61096"/>
    <w:rsid w:val="00A62208"/>
    <w:rsid w:val="00A62EC4"/>
    <w:rsid w:val="00A64049"/>
    <w:rsid w:val="00A6576F"/>
    <w:rsid w:val="00A6741E"/>
    <w:rsid w:val="00A67CD3"/>
    <w:rsid w:val="00A70400"/>
    <w:rsid w:val="00A71148"/>
    <w:rsid w:val="00A71E6F"/>
    <w:rsid w:val="00A729C7"/>
    <w:rsid w:val="00A72F27"/>
    <w:rsid w:val="00A738CE"/>
    <w:rsid w:val="00A7431A"/>
    <w:rsid w:val="00A75999"/>
    <w:rsid w:val="00A764CA"/>
    <w:rsid w:val="00A7753C"/>
    <w:rsid w:val="00A83236"/>
    <w:rsid w:val="00A85382"/>
    <w:rsid w:val="00A86F70"/>
    <w:rsid w:val="00A87B23"/>
    <w:rsid w:val="00A90EE6"/>
    <w:rsid w:val="00A91903"/>
    <w:rsid w:val="00A93131"/>
    <w:rsid w:val="00A94FEC"/>
    <w:rsid w:val="00A974C7"/>
    <w:rsid w:val="00AA0CF2"/>
    <w:rsid w:val="00AA1646"/>
    <w:rsid w:val="00AA2933"/>
    <w:rsid w:val="00AA48A2"/>
    <w:rsid w:val="00AA6724"/>
    <w:rsid w:val="00AA728A"/>
    <w:rsid w:val="00AA7F69"/>
    <w:rsid w:val="00AB2C8F"/>
    <w:rsid w:val="00AB51CB"/>
    <w:rsid w:val="00AB7DCB"/>
    <w:rsid w:val="00AC0334"/>
    <w:rsid w:val="00AC1DAC"/>
    <w:rsid w:val="00AC23B6"/>
    <w:rsid w:val="00AC254E"/>
    <w:rsid w:val="00AC3531"/>
    <w:rsid w:val="00AC4B8D"/>
    <w:rsid w:val="00AC5AC3"/>
    <w:rsid w:val="00AD16EE"/>
    <w:rsid w:val="00AD29BC"/>
    <w:rsid w:val="00AD38DB"/>
    <w:rsid w:val="00AD6073"/>
    <w:rsid w:val="00AD69AF"/>
    <w:rsid w:val="00AD6B2D"/>
    <w:rsid w:val="00AE1F49"/>
    <w:rsid w:val="00AE2427"/>
    <w:rsid w:val="00AE3BE6"/>
    <w:rsid w:val="00AE4C98"/>
    <w:rsid w:val="00AE5688"/>
    <w:rsid w:val="00AE5ADA"/>
    <w:rsid w:val="00AE6E2F"/>
    <w:rsid w:val="00AF1CB3"/>
    <w:rsid w:val="00AF38CB"/>
    <w:rsid w:val="00B00E57"/>
    <w:rsid w:val="00B01A1E"/>
    <w:rsid w:val="00B022E6"/>
    <w:rsid w:val="00B04329"/>
    <w:rsid w:val="00B0492F"/>
    <w:rsid w:val="00B06495"/>
    <w:rsid w:val="00B10F7B"/>
    <w:rsid w:val="00B11F80"/>
    <w:rsid w:val="00B126D0"/>
    <w:rsid w:val="00B14F53"/>
    <w:rsid w:val="00B16D93"/>
    <w:rsid w:val="00B2066F"/>
    <w:rsid w:val="00B209B1"/>
    <w:rsid w:val="00B24472"/>
    <w:rsid w:val="00B251BD"/>
    <w:rsid w:val="00B330A5"/>
    <w:rsid w:val="00B333B4"/>
    <w:rsid w:val="00B379A0"/>
    <w:rsid w:val="00B40838"/>
    <w:rsid w:val="00B42C72"/>
    <w:rsid w:val="00B44696"/>
    <w:rsid w:val="00B4484A"/>
    <w:rsid w:val="00B45EA3"/>
    <w:rsid w:val="00B46DD0"/>
    <w:rsid w:val="00B4783C"/>
    <w:rsid w:val="00B47DAC"/>
    <w:rsid w:val="00B47EEF"/>
    <w:rsid w:val="00B507B0"/>
    <w:rsid w:val="00B50E5F"/>
    <w:rsid w:val="00B5274C"/>
    <w:rsid w:val="00B546DF"/>
    <w:rsid w:val="00B6153B"/>
    <w:rsid w:val="00B6363B"/>
    <w:rsid w:val="00B63DD0"/>
    <w:rsid w:val="00B6446A"/>
    <w:rsid w:val="00B65B82"/>
    <w:rsid w:val="00B6622A"/>
    <w:rsid w:val="00B706DF"/>
    <w:rsid w:val="00B71FCA"/>
    <w:rsid w:val="00B76730"/>
    <w:rsid w:val="00B8022D"/>
    <w:rsid w:val="00B81527"/>
    <w:rsid w:val="00B85543"/>
    <w:rsid w:val="00B856F3"/>
    <w:rsid w:val="00B8646B"/>
    <w:rsid w:val="00B86D2A"/>
    <w:rsid w:val="00B87341"/>
    <w:rsid w:val="00B87C2E"/>
    <w:rsid w:val="00B90960"/>
    <w:rsid w:val="00B90EA8"/>
    <w:rsid w:val="00B917E6"/>
    <w:rsid w:val="00B93D5E"/>
    <w:rsid w:val="00B93EA3"/>
    <w:rsid w:val="00BA09B7"/>
    <w:rsid w:val="00BA0E34"/>
    <w:rsid w:val="00BA155E"/>
    <w:rsid w:val="00BA4449"/>
    <w:rsid w:val="00BB0294"/>
    <w:rsid w:val="00BB0476"/>
    <w:rsid w:val="00BB2A3D"/>
    <w:rsid w:val="00BB374D"/>
    <w:rsid w:val="00BB3C05"/>
    <w:rsid w:val="00BB4017"/>
    <w:rsid w:val="00BB5A45"/>
    <w:rsid w:val="00BB5F0E"/>
    <w:rsid w:val="00BB6C5E"/>
    <w:rsid w:val="00BC47FA"/>
    <w:rsid w:val="00BC51A6"/>
    <w:rsid w:val="00BC686E"/>
    <w:rsid w:val="00BD1EF7"/>
    <w:rsid w:val="00BD2061"/>
    <w:rsid w:val="00BD3B4E"/>
    <w:rsid w:val="00BD6080"/>
    <w:rsid w:val="00BD6A8B"/>
    <w:rsid w:val="00BD6BB6"/>
    <w:rsid w:val="00BD7763"/>
    <w:rsid w:val="00BE08B1"/>
    <w:rsid w:val="00BE0B19"/>
    <w:rsid w:val="00BE1620"/>
    <w:rsid w:val="00BE2ED0"/>
    <w:rsid w:val="00BE3C39"/>
    <w:rsid w:val="00BE4BE8"/>
    <w:rsid w:val="00BE533C"/>
    <w:rsid w:val="00BE695D"/>
    <w:rsid w:val="00BF0EB6"/>
    <w:rsid w:val="00BF4C0D"/>
    <w:rsid w:val="00BF58A1"/>
    <w:rsid w:val="00BF7429"/>
    <w:rsid w:val="00BF7474"/>
    <w:rsid w:val="00BF7ED8"/>
    <w:rsid w:val="00C01425"/>
    <w:rsid w:val="00C015DE"/>
    <w:rsid w:val="00C06081"/>
    <w:rsid w:val="00C10147"/>
    <w:rsid w:val="00C1365C"/>
    <w:rsid w:val="00C13AFD"/>
    <w:rsid w:val="00C13F0F"/>
    <w:rsid w:val="00C14BF6"/>
    <w:rsid w:val="00C15CC5"/>
    <w:rsid w:val="00C15D41"/>
    <w:rsid w:val="00C1732D"/>
    <w:rsid w:val="00C21975"/>
    <w:rsid w:val="00C21A3D"/>
    <w:rsid w:val="00C26977"/>
    <w:rsid w:val="00C3038D"/>
    <w:rsid w:val="00C34968"/>
    <w:rsid w:val="00C357F1"/>
    <w:rsid w:val="00C36F48"/>
    <w:rsid w:val="00C37A7D"/>
    <w:rsid w:val="00C411B3"/>
    <w:rsid w:val="00C42731"/>
    <w:rsid w:val="00C42C04"/>
    <w:rsid w:val="00C44455"/>
    <w:rsid w:val="00C46017"/>
    <w:rsid w:val="00C46CAC"/>
    <w:rsid w:val="00C50BCF"/>
    <w:rsid w:val="00C52113"/>
    <w:rsid w:val="00C534C1"/>
    <w:rsid w:val="00C552ED"/>
    <w:rsid w:val="00C553FD"/>
    <w:rsid w:val="00C567CD"/>
    <w:rsid w:val="00C56CAC"/>
    <w:rsid w:val="00C572EC"/>
    <w:rsid w:val="00C57F5A"/>
    <w:rsid w:val="00C6029C"/>
    <w:rsid w:val="00C6066D"/>
    <w:rsid w:val="00C6090F"/>
    <w:rsid w:val="00C61411"/>
    <w:rsid w:val="00C61816"/>
    <w:rsid w:val="00C62A90"/>
    <w:rsid w:val="00C63B55"/>
    <w:rsid w:val="00C63FBE"/>
    <w:rsid w:val="00C64035"/>
    <w:rsid w:val="00C64068"/>
    <w:rsid w:val="00C6619D"/>
    <w:rsid w:val="00C663E3"/>
    <w:rsid w:val="00C66BA6"/>
    <w:rsid w:val="00C674CF"/>
    <w:rsid w:val="00C6785E"/>
    <w:rsid w:val="00C67F60"/>
    <w:rsid w:val="00C715E7"/>
    <w:rsid w:val="00C7185A"/>
    <w:rsid w:val="00C71D30"/>
    <w:rsid w:val="00C7204B"/>
    <w:rsid w:val="00C72457"/>
    <w:rsid w:val="00C7491A"/>
    <w:rsid w:val="00C76059"/>
    <w:rsid w:val="00C769AD"/>
    <w:rsid w:val="00C80B78"/>
    <w:rsid w:val="00C81FE7"/>
    <w:rsid w:val="00C838E4"/>
    <w:rsid w:val="00C83FB7"/>
    <w:rsid w:val="00C85813"/>
    <w:rsid w:val="00C858B0"/>
    <w:rsid w:val="00C87F3D"/>
    <w:rsid w:val="00C90A0A"/>
    <w:rsid w:val="00C91030"/>
    <w:rsid w:val="00C936B8"/>
    <w:rsid w:val="00C947D1"/>
    <w:rsid w:val="00C970DA"/>
    <w:rsid w:val="00CA123F"/>
    <w:rsid w:val="00CA1B0D"/>
    <w:rsid w:val="00CA3866"/>
    <w:rsid w:val="00CA3CBF"/>
    <w:rsid w:val="00CA67AD"/>
    <w:rsid w:val="00CA799A"/>
    <w:rsid w:val="00CB0433"/>
    <w:rsid w:val="00CB0961"/>
    <w:rsid w:val="00CB1DC2"/>
    <w:rsid w:val="00CB2A01"/>
    <w:rsid w:val="00CB52AF"/>
    <w:rsid w:val="00CB56EA"/>
    <w:rsid w:val="00CB6872"/>
    <w:rsid w:val="00CB72E0"/>
    <w:rsid w:val="00CC009B"/>
    <w:rsid w:val="00CC060F"/>
    <w:rsid w:val="00CC3A87"/>
    <w:rsid w:val="00CC656B"/>
    <w:rsid w:val="00CC6A4F"/>
    <w:rsid w:val="00CD2E94"/>
    <w:rsid w:val="00CD680E"/>
    <w:rsid w:val="00CD69E9"/>
    <w:rsid w:val="00CD712B"/>
    <w:rsid w:val="00CD75E3"/>
    <w:rsid w:val="00CD7D18"/>
    <w:rsid w:val="00CE0B80"/>
    <w:rsid w:val="00CE1D2D"/>
    <w:rsid w:val="00CE2DE4"/>
    <w:rsid w:val="00CE2E5C"/>
    <w:rsid w:val="00CE3191"/>
    <w:rsid w:val="00CE3241"/>
    <w:rsid w:val="00CE4964"/>
    <w:rsid w:val="00CE551D"/>
    <w:rsid w:val="00CE7500"/>
    <w:rsid w:val="00CF018B"/>
    <w:rsid w:val="00CF32E4"/>
    <w:rsid w:val="00CF3DE6"/>
    <w:rsid w:val="00CF71BB"/>
    <w:rsid w:val="00CF7DD0"/>
    <w:rsid w:val="00D008C2"/>
    <w:rsid w:val="00D0171B"/>
    <w:rsid w:val="00D01BB9"/>
    <w:rsid w:val="00D03C92"/>
    <w:rsid w:val="00D05F56"/>
    <w:rsid w:val="00D05FE9"/>
    <w:rsid w:val="00D066FE"/>
    <w:rsid w:val="00D072AF"/>
    <w:rsid w:val="00D10386"/>
    <w:rsid w:val="00D105D7"/>
    <w:rsid w:val="00D10D58"/>
    <w:rsid w:val="00D12826"/>
    <w:rsid w:val="00D159DF"/>
    <w:rsid w:val="00D163D5"/>
    <w:rsid w:val="00D178F7"/>
    <w:rsid w:val="00D17E24"/>
    <w:rsid w:val="00D21C2A"/>
    <w:rsid w:val="00D273B0"/>
    <w:rsid w:val="00D3094E"/>
    <w:rsid w:val="00D30FD5"/>
    <w:rsid w:val="00D311A0"/>
    <w:rsid w:val="00D32658"/>
    <w:rsid w:val="00D32917"/>
    <w:rsid w:val="00D33293"/>
    <w:rsid w:val="00D35CAC"/>
    <w:rsid w:val="00D42BAA"/>
    <w:rsid w:val="00D43917"/>
    <w:rsid w:val="00D44801"/>
    <w:rsid w:val="00D44D07"/>
    <w:rsid w:val="00D4533D"/>
    <w:rsid w:val="00D47269"/>
    <w:rsid w:val="00D5203A"/>
    <w:rsid w:val="00D53832"/>
    <w:rsid w:val="00D5437C"/>
    <w:rsid w:val="00D54E8A"/>
    <w:rsid w:val="00D5743E"/>
    <w:rsid w:val="00D57677"/>
    <w:rsid w:val="00D609EF"/>
    <w:rsid w:val="00D62C70"/>
    <w:rsid w:val="00D6359D"/>
    <w:rsid w:val="00D63652"/>
    <w:rsid w:val="00D63B6A"/>
    <w:rsid w:val="00D63C30"/>
    <w:rsid w:val="00D64CC4"/>
    <w:rsid w:val="00D716A2"/>
    <w:rsid w:val="00D7243D"/>
    <w:rsid w:val="00D744D7"/>
    <w:rsid w:val="00D754C3"/>
    <w:rsid w:val="00D7554A"/>
    <w:rsid w:val="00D7795A"/>
    <w:rsid w:val="00D77AB0"/>
    <w:rsid w:val="00D80D40"/>
    <w:rsid w:val="00D82041"/>
    <w:rsid w:val="00D8333D"/>
    <w:rsid w:val="00D85769"/>
    <w:rsid w:val="00D86EDB"/>
    <w:rsid w:val="00D871B4"/>
    <w:rsid w:val="00D87853"/>
    <w:rsid w:val="00D913FE"/>
    <w:rsid w:val="00D92CB6"/>
    <w:rsid w:val="00D9378B"/>
    <w:rsid w:val="00D93DD6"/>
    <w:rsid w:val="00D97F81"/>
    <w:rsid w:val="00DA099A"/>
    <w:rsid w:val="00DA1CCB"/>
    <w:rsid w:val="00DA2DC8"/>
    <w:rsid w:val="00DA3375"/>
    <w:rsid w:val="00DA3BB4"/>
    <w:rsid w:val="00DA468F"/>
    <w:rsid w:val="00DA49DA"/>
    <w:rsid w:val="00DA52F3"/>
    <w:rsid w:val="00DA5DB1"/>
    <w:rsid w:val="00DB1B30"/>
    <w:rsid w:val="00DB1D74"/>
    <w:rsid w:val="00DB2425"/>
    <w:rsid w:val="00DB41BC"/>
    <w:rsid w:val="00DB62AA"/>
    <w:rsid w:val="00DB73D3"/>
    <w:rsid w:val="00DC0CAA"/>
    <w:rsid w:val="00DC16B3"/>
    <w:rsid w:val="00DC2BB0"/>
    <w:rsid w:val="00DC31C6"/>
    <w:rsid w:val="00DC45F4"/>
    <w:rsid w:val="00DC54EB"/>
    <w:rsid w:val="00DC6CD1"/>
    <w:rsid w:val="00DC7275"/>
    <w:rsid w:val="00DC7CF9"/>
    <w:rsid w:val="00DD11E5"/>
    <w:rsid w:val="00DD30DC"/>
    <w:rsid w:val="00DD45CB"/>
    <w:rsid w:val="00DD4F05"/>
    <w:rsid w:val="00DD5145"/>
    <w:rsid w:val="00DD5496"/>
    <w:rsid w:val="00DD551A"/>
    <w:rsid w:val="00DE28FC"/>
    <w:rsid w:val="00DF0427"/>
    <w:rsid w:val="00DF1D4B"/>
    <w:rsid w:val="00DF23ED"/>
    <w:rsid w:val="00DF523D"/>
    <w:rsid w:val="00DF6B27"/>
    <w:rsid w:val="00DF78E4"/>
    <w:rsid w:val="00DF7BFB"/>
    <w:rsid w:val="00E00087"/>
    <w:rsid w:val="00E0057C"/>
    <w:rsid w:val="00E025DC"/>
    <w:rsid w:val="00E028E0"/>
    <w:rsid w:val="00E0516A"/>
    <w:rsid w:val="00E05BBA"/>
    <w:rsid w:val="00E06165"/>
    <w:rsid w:val="00E06F6A"/>
    <w:rsid w:val="00E07513"/>
    <w:rsid w:val="00E07A0E"/>
    <w:rsid w:val="00E11726"/>
    <w:rsid w:val="00E11867"/>
    <w:rsid w:val="00E11DDB"/>
    <w:rsid w:val="00E11F74"/>
    <w:rsid w:val="00E1232B"/>
    <w:rsid w:val="00E13E9A"/>
    <w:rsid w:val="00E1732D"/>
    <w:rsid w:val="00E17E3F"/>
    <w:rsid w:val="00E20C4A"/>
    <w:rsid w:val="00E23A91"/>
    <w:rsid w:val="00E24C46"/>
    <w:rsid w:val="00E24F09"/>
    <w:rsid w:val="00E25085"/>
    <w:rsid w:val="00E253D0"/>
    <w:rsid w:val="00E2667A"/>
    <w:rsid w:val="00E26E74"/>
    <w:rsid w:val="00E27704"/>
    <w:rsid w:val="00E27793"/>
    <w:rsid w:val="00E323F9"/>
    <w:rsid w:val="00E33224"/>
    <w:rsid w:val="00E33B28"/>
    <w:rsid w:val="00E34D36"/>
    <w:rsid w:val="00E35ED7"/>
    <w:rsid w:val="00E36827"/>
    <w:rsid w:val="00E368F6"/>
    <w:rsid w:val="00E3714C"/>
    <w:rsid w:val="00E43871"/>
    <w:rsid w:val="00E45057"/>
    <w:rsid w:val="00E45F31"/>
    <w:rsid w:val="00E4641A"/>
    <w:rsid w:val="00E46481"/>
    <w:rsid w:val="00E46906"/>
    <w:rsid w:val="00E50719"/>
    <w:rsid w:val="00E52AF0"/>
    <w:rsid w:val="00E53F7D"/>
    <w:rsid w:val="00E54EF7"/>
    <w:rsid w:val="00E5697B"/>
    <w:rsid w:val="00E572DE"/>
    <w:rsid w:val="00E57C9F"/>
    <w:rsid w:val="00E604AC"/>
    <w:rsid w:val="00E6198D"/>
    <w:rsid w:val="00E61ABB"/>
    <w:rsid w:val="00E67AEA"/>
    <w:rsid w:val="00E71148"/>
    <w:rsid w:val="00E7134D"/>
    <w:rsid w:val="00E7256F"/>
    <w:rsid w:val="00E74220"/>
    <w:rsid w:val="00E742BB"/>
    <w:rsid w:val="00E77F57"/>
    <w:rsid w:val="00E808A8"/>
    <w:rsid w:val="00E82AA6"/>
    <w:rsid w:val="00E8301C"/>
    <w:rsid w:val="00E847DC"/>
    <w:rsid w:val="00E84A85"/>
    <w:rsid w:val="00E85C82"/>
    <w:rsid w:val="00E8600D"/>
    <w:rsid w:val="00E864BF"/>
    <w:rsid w:val="00E86DDA"/>
    <w:rsid w:val="00E96105"/>
    <w:rsid w:val="00EA5677"/>
    <w:rsid w:val="00EA5A72"/>
    <w:rsid w:val="00EB0875"/>
    <w:rsid w:val="00EB2AA9"/>
    <w:rsid w:val="00EB4FF5"/>
    <w:rsid w:val="00EB58B8"/>
    <w:rsid w:val="00EB5F18"/>
    <w:rsid w:val="00EB731F"/>
    <w:rsid w:val="00EC46CA"/>
    <w:rsid w:val="00EC5332"/>
    <w:rsid w:val="00EC6003"/>
    <w:rsid w:val="00ED0ADB"/>
    <w:rsid w:val="00ED0BA0"/>
    <w:rsid w:val="00ED1F23"/>
    <w:rsid w:val="00ED3B69"/>
    <w:rsid w:val="00ED5C16"/>
    <w:rsid w:val="00ED600A"/>
    <w:rsid w:val="00ED6D84"/>
    <w:rsid w:val="00ED79A1"/>
    <w:rsid w:val="00EE03D5"/>
    <w:rsid w:val="00EE2190"/>
    <w:rsid w:val="00EE2A6E"/>
    <w:rsid w:val="00EE2F6E"/>
    <w:rsid w:val="00EE3556"/>
    <w:rsid w:val="00EE373E"/>
    <w:rsid w:val="00EE3B78"/>
    <w:rsid w:val="00EE6225"/>
    <w:rsid w:val="00EF1B53"/>
    <w:rsid w:val="00EF693A"/>
    <w:rsid w:val="00EF6DA7"/>
    <w:rsid w:val="00EF76FA"/>
    <w:rsid w:val="00F00A38"/>
    <w:rsid w:val="00F00F8C"/>
    <w:rsid w:val="00F01812"/>
    <w:rsid w:val="00F01CE0"/>
    <w:rsid w:val="00F041C1"/>
    <w:rsid w:val="00F06E87"/>
    <w:rsid w:val="00F07E01"/>
    <w:rsid w:val="00F10BF7"/>
    <w:rsid w:val="00F1115E"/>
    <w:rsid w:val="00F21399"/>
    <w:rsid w:val="00F22082"/>
    <w:rsid w:val="00F22354"/>
    <w:rsid w:val="00F24EAC"/>
    <w:rsid w:val="00F263AB"/>
    <w:rsid w:val="00F26FCA"/>
    <w:rsid w:val="00F2711A"/>
    <w:rsid w:val="00F32CFF"/>
    <w:rsid w:val="00F34844"/>
    <w:rsid w:val="00F35470"/>
    <w:rsid w:val="00F36353"/>
    <w:rsid w:val="00F40A93"/>
    <w:rsid w:val="00F42176"/>
    <w:rsid w:val="00F42363"/>
    <w:rsid w:val="00F42413"/>
    <w:rsid w:val="00F437D7"/>
    <w:rsid w:val="00F467C5"/>
    <w:rsid w:val="00F509EE"/>
    <w:rsid w:val="00F52DC7"/>
    <w:rsid w:val="00F53441"/>
    <w:rsid w:val="00F53C47"/>
    <w:rsid w:val="00F53E10"/>
    <w:rsid w:val="00F554C8"/>
    <w:rsid w:val="00F55E3E"/>
    <w:rsid w:val="00F565BA"/>
    <w:rsid w:val="00F57ED1"/>
    <w:rsid w:val="00F618E1"/>
    <w:rsid w:val="00F62160"/>
    <w:rsid w:val="00F62A23"/>
    <w:rsid w:val="00F64A16"/>
    <w:rsid w:val="00F672DD"/>
    <w:rsid w:val="00F677B1"/>
    <w:rsid w:val="00F7137D"/>
    <w:rsid w:val="00F71BAE"/>
    <w:rsid w:val="00F71D93"/>
    <w:rsid w:val="00F7251C"/>
    <w:rsid w:val="00F72A22"/>
    <w:rsid w:val="00F73FAD"/>
    <w:rsid w:val="00F74207"/>
    <w:rsid w:val="00F74F1D"/>
    <w:rsid w:val="00F7574E"/>
    <w:rsid w:val="00F7585E"/>
    <w:rsid w:val="00F80F5A"/>
    <w:rsid w:val="00F827A4"/>
    <w:rsid w:val="00F82F39"/>
    <w:rsid w:val="00F8392B"/>
    <w:rsid w:val="00F847D5"/>
    <w:rsid w:val="00F849AF"/>
    <w:rsid w:val="00F86889"/>
    <w:rsid w:val="00F86C64"/>
    <w:rsid w:val="00F8771D"/>
    <w:rsid w:val="00F87C21"/>
    <w:rsid w:val="00F87F0E"/>
    <w:rsid w:val="00F90F0B"/>
    <w:rsid w:val="00F933D8"/>
    <w:rsid w:val="00F93FE1"/>
    <w:rsid w:val="00F948B5"/>
    <w:rsid w:val="00F955E9"/>
    <w:rsid w:val="00F95624"/>
    <w:rsid w:val="00F96D38"/>
    <w:rsid w:val="00F9743D"/>
    <w:rsid w:val="00FA0FDC"/>
    <w:rsid w:val="00FA452F"/>
    <w:rsid w:val="00FA575D"/>
    <w:rsid w:val="00FA6083"/>
    <w:rsid w:val="00FA6DBD"/>
    <w:rsid w:val="00FA70EA"/>
    <w:rsid w:val="00FA7DE8"/>
    <w:rsid w:val="00FB121C"/>
    <w:rsid w:val="00FB222A"/>
    <w:rsid w:val="00FB2276"/>
    <w:rsid w:val="00FB42A1"/>
    <w:rsid w:val="00FB5D08"/>
    <w:rsid w:val="00FB6D91"/>
    <w:rsid w:val="00FC1C8A"/>
    <w:rsid w:val="00FC399E"/>
    <w:rsid w:val="00FC4119"/>
    <w:rsid w:val="00FC53F6"/>
    <w:rsid w:val="00FC6032"/>
    <w:rsid w:val="00FC6525"/>
    <w:rsid w:val="00FD32E2"/>
    <w:rsid w:val="00FD6AF3"/>
    <w:rsid w:val="00FD728F"/>
    <w:rsid w:val="00FE2474"/>
    <w:rsid w:val="00FE2F2E"/>
    <w:rsid w:val="00FE337B"/>
    <w:rsid w:val="00FE3403"/>
    <w:rsid w:val="00FE4B3D"/>
    <w:rsid w:val="00FF11A4"/>
    <w:rsid w:val="00FF3F0E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6154C"/>
  <w15:chartTrackingRefBased/>
  <w15:docId w15:val="{51BF4B22-DF82-41E2-B7C5-4F748AE9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3CC"/>
  </w:style>
  <w:style w:type="paragraph" w:styleId="Nagwek1">
    <w:name w:val="heading 1"/>
    <w:basedOn w:val="Normalny"/>
    <w:next w:val="Normalny"/>
    <w:link w:val="Nagwek1Znak"/>
    <w:uiPriority w:val="9"/>
    <w:qFormat/>
    <w:rsid w:val="005743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1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6B3"/>
  </w:style>
  <w:style w:type="paragraph" w:styleId="Stopka">
    <w:name w:val="footer"/>
    <w:basedOn w:val="Normalny"/>
    <w:link w:val="StopkaZnak"/>
    <w:uiPriority w:val="99"/>
    <w:unhideWhenUsed/>
    <w:rsid w:val="00DC1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6B3"/>
  </w:style>
  <w:style w:type="character" w:styleId="Hipercze">
    <w:name w:val="Hyperlink"/>
    <w:basedOn w:val="Domylnaczcionkaakapitu"/>
    <w:uiPriority w:val="99"/>
    <w:unhideWhenUsed/>
    <w:rsid w:val="00DC16B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16B3"/>
    <w:rPr>
      <w:color w:val="605E5C"/>
      <w:shd w:val="clear" w:color="auto" w:fill="E1DFDD"/>
    </w:rPr>
  </w:style>
  <w:style w:type="paragraph" w:styleId="Akapitzlist">
    <w:name w:val="List Paragraph"/>
    <w:aliases w:val="List Paragraph,Normal,Akapit z listą31,Akapit z listą32,maz_wyliczenie,opis dzialania,K-P_odwolanie,A_wyliczenie,Akapit z listą5,Normalny2,Akapit z listą3,normalny tekst,Obiekt,List Paragraph1,Asia 2  Akapit z listą,tekst normalny"/>
    <w:basedOn w:val="Normalny"/>
    <w:link w:val="AkapitzlistZnak"/>
    <w:uiPriority w:val="34"/>
    <w:qFormat/>
    <w:rsid w:val="00575E9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FC411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C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119"/>
    <w:rPr>
      <w:b/>
      <w:bCs/>
      <w:sz w:val="20"/>
      <w:szCs w:val="20"/>
    </w:rPr>
  </w:style>
  <w:style w:type="paragraph" w:customStyle="1" w:styleId="Default">
    <w:name w:val="Default"/>
    <w:qFormat/>
    <w:rsid w:val="001A21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A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table" w:styleId="Tabela-Siatka">
    <w:name w:val="Table Grid"/>
    <w:basedOn w:val="Standardowy"/>
    <w:uiPriority w:val="39"/>
    <w:rsid w:val="001A2127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105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D105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05D7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9A17F2"/>
    <w:rPr>
      <w:color w:val="0563C1" w:themeColor="hyperlink"/>
      <w:u w:val="single"/>
    </w:rPr>
  </w:style>
  <w:style w:type="character" w:customStyle="1" w:styleId="AkapitzlistZnak">
    <w:name w:val="Akapit z listą Znak"/>
    <w:aliases w:val="List Paragraph Znak,Normal Znak,Akapit z listą31 Znak,Akapit z listą32 Znak,maz_wyliczenie Znak,opis dzialania Znak,K-P_odwolanie Znak,A_wyliczenie Znak,Akapit z listą5 Znak,Normalny2 Znak,Akapit z listą3 Znak,normalny tekst Znak"/>
    <w:link w:val="Akapitzlist"/>
    <w:uiPriority w:val="34"/>
    <w:qFormat/>
    <w:locked/>
    <w:rsid w:val="00C71D30"/>
  </w:style>
  <w:style w:type="paragraph" w:styleId="Bezodstpw">
    <w:name w:val="No Spacing"/>
    <w:aliases w:val="Odpowiedzi"/>
    <w:uiPriority w:val="1"/>
    <w:qFormat/>
    <w:rsid w:val="006648E6"/>
    <w:pPr>
      <w:spacing w:after="0" w:line="360" w:lineRule="auto"/>
      <w:jc w:val="both"/>
    </w:pPr>
    <w:rPr>
      <w:color w:val="C00000"/>
    </w:rPr>
  </w:style>
  <w:style w:type="paragraph" w:customStyle="1" w:styleId="Normalny0">
    <w:name w:val="_Normalny"/>
    <w:basedOn w:val="Normalny"/>
    <w:qFormat/>
    <w:rsid w:val="007B65B3"/>
    <w:pPr>
      <w:spacing w:after="200" w:line="360" w:lineRule="auto"/>
      <w:jc w:val="both"/>
    </w:pPr>
    <w:rPr>
      <w:rFonts w:ascii="Calibri" w:eastAsiaTheme="minorEastAsia" w:hAnsi="Calibri" w:cs="Calibri"/>
      <w:iCs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1D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1D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1D4B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E039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74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kstpodstawowywcity21">
    <w:name w:val="Tekst podstawowy wcięty 21"/>
    <w:basedOn w:val="Normalny"/>
    <w:rsid w:val="00B4783C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B4783C"/>
    <w:pPr>
      <w:widowControl w:val="0"/>
      <w:suppressAutoHyphens/>
      <w:overflowPunct w:val="0"/>
      <w:autoSpaceDE w:val="0"/>
      <w:autoSpaceDN w:val="0"/>
      <w:adjustRightInd w:val="0"/>
      <w:spacing w:after="0" w:line="360" w:lineRule="atLeast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B4783C"/>
    <w:pPr>
      <w:suppressAutoHyphens/>
      <w:overflowPunct w:val="0"/>
      <w:autoSpaceDE w:val="0"/>
      <w:autoSpaceDN w:val="0"/>
      <w:adjustRightInd w:val="0"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markedcontent">
    <w:name w:val="markedcontent"/>
    <w:rsid w:val="00B4783C"/>
  </w:style>
  <w:style w:type="character" w:customStyle="1" w:styleId="Znakiprzypiswdolnych">
    <w:name w:val="Znaki przypisów dolnych"/>
    <w:rsid w:val="00E20C4A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DA2DC8"/>
    <w:pPr>
      <w:spacing w:after="0" w:line="240" w:lineRule="auto"/>
    </w:pPr>
  </w:style>
  <w:style w:type="character" w:customStyle="1" w:styleId="cf01">
    <w:name w:val="cf01"/>
    <w:basedOn w:val="Domylnaczcionkaakapitu"/>
    <w:rsid w:val="00BB374D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82F39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615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978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oczta@pietrowicewiel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undusze@pietrowicewielki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undusze@pietrowicewielki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zienniki.slask.eu/WDU_S/2025/4033/akt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iod@pietrowicewielkie.p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waluacja.gov.pl/media/111638/LWK_EFS_10_2022_v2.docx" TargetMode="External"/><Relationship Id="rId1" Type="http://schemas.openxmlformats.org/officeDocument/2006/relationships/hyperlink" Target="https://www.funduszeeuropejskie.gov.pl/strony/o-funduszach/fundusze-na-lata-2021-2027/prawo-i-dokumenty/wytyczne/wytyczne-dotyczace-monitorowania-postepu-rzeczowego-realizacji-programow-na-lata-2021-2027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DC958-3DBC-4F3C-B74F-0DA67259D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10</Pages>
  <Words>3234</Words>
  <Characters>19407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badawczy</dc:creator>
  <cp:keywords/>
  <dc:description/>
  <cp:lastModifiedBy>Sandra Musiolik</cp:lastModifiedBy>
  <cp:revision>100</cp:revision>
  <cp:lastPrinted>2022-01-27T06:30:00Z</cp:lastPrinted>
  <dcterms:created xsi:type="dcterms:W3CDTF">2023-10-10T12:08:00Z</dcterms:created>
  <dcterms:modified xsi:type="dcterms:W3CDTF">2025-07-14T14:01:00Z</dcterms:modified>
</cp:coreProperties>
</file>