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093" w14:textId="54D514F9" w:rsidR="00DB5F77" w:rsidRPr="0068386D" w:rsidRDefault="0068386D" w:rsidP="0068386D">
      <w:pPr>
        <w:tabs>
          <w:tab w:val="left" w:pos="4056"/>
        </w:tabs>
        <w:rPr>
          <w:rFonts w:cs="Arial"/>
          <w:color w:val="808080"/>
          <w:sz w:val="2"/>
          <w:szCs w:val="2"/>
          <w:lang w:val="pt-BR"/>
        </w:rPr>
      </w:pPr>
      <w:r>
        <w:rPr>
          <w:rFonts w:cs="Arial"/>
          <w:color w:val="808080"/>
          <w:lang w:val="pt-BR"/>
        </w:rPr>
        <w:tab/>
      </w:r>
    </w:p>
    <w:p w14:paraId="132E6DF7" w14:textId="77777777" w:rsidR="00221FFB" w:rsidRDefault="00221FFB" w:rsidP="00F500F8">
      <w:pPr>
        <w:jc w:val="center"/>
        <w:rPr>
          <w:u w:val="single"/>
        </w:rPr>
      </w:pPr>
    </w:p>
    <w:p w14:paraId="58E92D4A" w14:textId="77777777" w:rsidR="004254E6" w:rsidRDefault="004254E6" w:rsidP="00F500F8">
      <w:pPr>
        <w:jc w:val="center"/>
        <w:rPr>
          <w:u w:val="single"/>
        </w:rPr>
      </w:pPr>
    </w:p>
    <w:p w14:paraId="19FAEF8B" w14:textId="54A1A94F" w:rsidR="00F500F8" w:rsidRPr="003D2E7A" w:rsidRDefault="00F500F8" w:rsidP="00F500F8">
      <w:pPr>
        <w:jc w:val="center"/>
        <w:rPr>
          <w:u w:val="single"/>
        </w:rPr>
      </w:pPr>
      <w:r w:rsidRPr="003D2E7A">
        <w:rPr>
          <w:u w:val="single"/>
        </w:rPr>
        <w:t>FORMULARZ KONSULTACYJNY</w:t>
      </w:r>
    </w:p>
    <w:p w14:paraId="79D0428F" w14:textId="77777777" w:rsidR="00DB5F77" w:rsidRPr="0068386D" w:rsidRDefault="00DB5F77" w:rsidP="0068386D">
      <w:pPr>
        <w:spacing w:before="0" w:after="0"/>
        <w:jc w:val="center"/>
        <w:rPr>
          <w:sz w:val="10"/>
          <w:szCs w:val="10"/>
        </w:rPr>
      </w:pPr>
    </w:p>
    <w:p w14:paraId="4B7E69BE" w14:textId="4E028D58" w:rsidR="00F500F8" w:rsidRDefault="00F500F8" w:rsidP="00F500F8">
      <w:r>
        <w:t>Niniejszy formularz służy zgłaszaniu uwag i propozycji do</w:t>
      </w:r>
      <w:r w:rsidR="00DB5F77">
        <w:t>:</w:t>
      </w:r>
      <w:r>
        <w:t xml:space="preserve"> projektu Uchwały Rady </w:t>
      </w:r>
      <w:r w:rsidR="00496B92">
        <w:t>Gminy</w:t>
      </w:r>
      <w:r w:rsidR="009F0A21">
        <w:t xml:space="preserve"> </w:t>
      </w:r>
      <w:r w:rsidR="00FC28B2">
        <w:t>Pietrowice Wielkie</w:t>
      </w:r>
      <w:r>
        <w:t xml:space="preserve"> w sprawie </w:t>
      </w:r>
      <w:r w:rsidR="0068386D" w:rsidRPr="0068386D">
        <w:t>w sprawie określenia zasad wyznaczania składu oraz zasad działania Komitetu Rewitalizacji</w:t>
      </w:r>
      <w:r w:rsidR="0068386D">
        <w:t xml:space="preserve"> </w:t>
      </w:r>
      <w:r w:rsidR="009F0A21">
        <w:t xml:space="preserve">Gminy </w:t>
      </w:r>
      <w:r w:rsidR="00FC28B2">
        <w:t>Pietrowice Wielkie</w:t>
      </w:r>
      <w:r w:rsidR="009F0A21">
        <w:t>.</w:t>
      </w:r>
    </w:p>
    <w:p w14:paraId="1EF25567" w14:textId="330B890C" w:rsidR="00F500F8" w:rsidRDefault="00F500F8" w:rsidP="00F500F8">
      <w:r>
        <w:t xml:space="preserve">Konsultacje społeczne mają na celu zebranie od mieszkańców </w:t>
      </w:r>
      <w:r w:rsidR="009F0A21" w:rsidRPr="009F0A21">
        <w:t>gminy</w:t>
      </w:r>
      <w:r w:rsidRPr="009F0A21">
        <w:t xml:space="preserve"> </w:t>
      </w:r>
      <w:r>
        <w:t xml:space="preserve">uwag, opinii oraz propozycji dotyczących </w:t>
      </w:r>
      <w:r w:rsidR="0068386D">
        <w:t>regulaminu określającego zasady wyznaczania składu i zasady działania Komitetu Rewitalizacji</w:t>
      </w:r>
      <w:r>
        <w:t>.</w:t>
      </w:r>
    </w:p>
    <w:p w14:paraId="13293107" w14:textId="0774DA18" w:rsidR="00FC28B2" w:rsidRDefault="00FC28B2" w:rsidP="00FC28B2">
      <w:r>
        <w:t xml:space="preserve">Poniższy formularz można złożyć osobiście w Urzędzie Gminy w Pietrowicach Wielkich (ul. Szkolna 5) w godzinach jego otwarcia, przesłać za pośrednictwem poczty lub poczty kurierskiej na adres: Urząd Gminy Pietrowice Wielkie, ul. Szkolna 5, 47-480 Pietrowice Wielkie lub też </w:t>
      </w:r>
      <w:r w:rsidRPr="00E112B2">
        <w:t xml:space="preserve">przesłać skan wydrukowanego i wypełnionego formularza za pośrednictwem poczty </w:t>
      </w:r>
      <w:r w:rsidRPr="00A121AA">
        <w:t xml:space="preserve">elektronicznej na adres e-mail: </w:t>
      </w:r>
      <w:hyperlink r:id="rId8" w:history="1">
        <w:r w:rsidR="004135DB" w:rsidRPr="00C740F9">
          <w:rPr>
            <w:rStyle w:val="Hipercze"/>
          </w:rPr>
          <w:t>fundusze@pietrowicewielkie.pl</w:t>
        </w:r>
      </w:hyperlink>
      <w:r w:rsidR="004135DB">
        <w:t xml:space="preserve"> </w:t>
      </w:r>
    </w:p>
    <w:p w14:paraId="1D8A526F" w14:textId="6372B8DA" w:rsidR="00005030" w:rsidRDefault="00F500F8" w:rsidP="00F500F8">
      <w:pPr>
        <w:rPr>
          <w:b/>
          <w:bCs/>
        </w:rPr>
      </w:pPr>
      <w:r w:rsidRPr="004135DB">
        <w:rPr>
          <w:b/>
          <w:bCs/>
        </w:rPr>
        <w:t xml:space="preserve">Formularz należy złożyć w terminie do </w:t>
      </w:r>
      <w:r w:rsidR="004135DB" w:rsidRPr="004135DB">
        <w:rPr>
          <w:b/>
          <w:bCs/>
        </w:rPr>
        <w:t>2</w:t>
      </w:r>
      <w:r w:rsidR="0013727C">
        <w:rPr>
          <w:b/>
          <w:bCs/>
        </w:rPr>
        <w:t>2</w:t>
      </w:r>
      <w:r w:rsidR="004135DB" w:rsidRPr="004135DB">
        <w:rPr>
          <w:b/>
          <w:bCs/>
        </w:rPr>
        <w:t>.05.2026 r.</w:t>
      </w:r>
      <w:r w:rsidRPr="00F500F8">
        <w:rPr>
          <w:b/>
          <w:bCs/>
        </w:rPr>
        <w:t xml:space="preserve"> </w:t>
      </w:r>
    </w:p>
    <w:p w14:paraId="209E6DFD" w14:textId="77777777" w:rsidR="001901D0" w:rsidRPr="001901D0" w:rsidRDefault="001901D0" w:rsidP="00F500F8">
      <w:pPr>
        <w:rPr>
          <w:b/>
          <w:bCs/>
          <w:sz w:val="8"/>
          <w:szCs w:val="8"/>
        </w:rPr>
      </w:pPr>
    </w:p>
    <w:p w14:paraId="1BDC11E1" w14:textId="132483E4" w:rsidR="00400CE2" w:rsidRDefault="00F500F8" w:rsidP="0068386D">
      <w:pPr>
        <w:spacing w:before="0" w:after="0"/>
        <w:rPr>
          <w:u w:val="single"/>
        </w:rPr>
      </w:pPr>
      <w:r w:rsidRPr="00DB5F77">
        <w:rPr>
          <w:u w:val="single"/>
        </w:rPr>
        <w:t>Formularz konsultacyjny niepodpisany imieniem i nazwiskiem nie będzie rozpatrywany</w:t>
      </w:r>
      <w:r w:rsidR="005B4999">
        <w:rPr>
          <w:u w:val="single"/>
        </w:rPr>
        <w:t>.</w:t>
      </w:r>
    </w:p>
    <w:tbl>
      <w:tblPr>
        <w:tblStyle w:val="Tabela-Siatka"/>
        <w:tblW w:w="0" w:type="auto"/>
        <w:tblBorders>
          <w:top w:val="dashed" w:sz="12" w:space="0" w:color="0B4A76" w:themeColor="accent1"/>
          <w:left w:val="dashed" w:sz="12" w:space="0" w:color="0B4A76" w:themeColor="accent1"/>
          <w:bottom w:val="dashed" w:sz="12" w:space="0" w:color="0B4A76" w:themeColor="accent1"/>
          <w:right w:val="dashed" w:sz="12" w:space="0" w:color="0B4A76" w:themeColor="accent1"/>
          <w:insideH w:val="dashed" w:sz="12" w:space="0" w:color="0B4A76" w:themeColor="accent1"/>
          <w:insideV w:val="dashed" w:sz="12" w:space="0" w:color="0B4A76" w:themeColor="accent1"/>
        </w:tblBorders>
        <w:shd w:val="clear" w:color="auto" w:fill="EBF5FF"/>
        <w:tblLook w:val="04A0" w:firstRow="1" w:lastRow="0" w:firstColumn="1" w:lastColumn="0" w:noHBand="0" w:noVBand="1"/>
      </w:tblPr>
      <w:tblGrid>
        <w:gridCol w:w="9042"/>
      </w:tblGrid>
      <w:tr w:rsidR="001E0D7E" w14:paraId="0ABE1E07" w14:textId="77777777" w:rsidTr="00502A54">
        <w:tc>
          <w:tcPr>
            <w:tcW w:w="9062" w:type="dxa"/>
            <w:shd w:val="clear" w:color="auto" w:fill="EBF5FF"/>
          </w:tcPr>
          <w:p w14:paraId="43AE7742" w14:textId="77777777" w:rsidR="001E0D7E" w:rsidRPr="001E0D7E" w:rsidRDefault="001E0D7E" w:rsidP="001901D0">
            <w:pPr>
              <w:spacing w:before="400"/>
              <w:ind w:left="2716"/>
            </w:pPr>
            <w:r w:rsidRPr="001E0D7E">
              <w:rPr>
                <w:b/>
                <w:bCs/>
              </w:rPr>
              <w:t>Imię, nazwisko</w:t>
            </w:r>
            <w:r w:rsidRPr="001E0D7E">
              <w:t>: …………………………………………………………………..</w:t>
            </w:r>
          </w:p>
          <w:p w14:paraId="16BA78EF" w14:textId="414A7069" w:rsidR="001E0D7E" w:rsidRPr="001E0D7E" w:rsidRDefault="001E0D7E" w:rsidP="001901D0">
            <w:pPr>
              <w:spacing w:before="200" w:after="400"/>
            </w:pPr>
            <w:r w:rsidRPr="001E0D7E">
              <w:rPr>
                <w:b/>
                <w:bCs/>
              </w:rPr>
              <w:t>Nazwa podmiotu/organizacji</w:t>
            </w:r>
            <w:r w:rsidRPr="001E0D7E">
              <w:t xml:space="preserve"> (</w:t>
            </w:r>
            <w:r w:rsidRPr="001E0D7E">
              <w:rPr>
                <w:i/>
                <w:iCs/>
              </w:rPr>
              <w:t>jeśli dotyczy</w:t>
            </w:r>
            <w:r w:rsidRPr="001E0D7E">
              <w:t>): …………………………………………………………………..</w:t>
            </w:r>
          </w:p>
        </w:tc>
      </w:tr>
    </w:tbl>
    <w:p w14:paraId="2F9FB31E" w14:textId="77777777" w:rsidR="00A037ED" w:rsidRPr="0068386D" w:rsidRDefault="00A037ED" w:rsidP="001901D0"/>
    <w:p w14:paraId="6A7043DD" w14:textId="2425B510" w:rsidR="0068386D" w:rsidRDefault="00A037ED" w:rsidP="001901D0">
      <w:pPr>
        <w:pStyle w:val="Akapitzlist"/>
        <w:numPr>
          <w:ilvl w:val="0"/>
          <w:numId w:val="26"/>
        </w:numPr>
        <w:ind w:left="426" w:hanging="426"/>
      </w:pPr>
      <w:r>
        <w:t xml:space="preserve">Oświadczam, że </w:t>
      </w:r>
      <w:r w:rsidR="001901D0">
        <w:t xml:space="preserve">jestem </w:t>
      </w:r>
      <w:r>
        <w:t xml:space="preserve">mieszkanką/mieszkańcem </w:t>
      </w:r>
      <w:r w:rsidR="006C09E5">
        <w:t xml:space="preserve">Gminy </w:t>
      </w:r>
      <w:r w:rsidR="000F6EB5">
        <w:t>Pietrowice Wielkie</w:t>
      </w:r>
    </w:p>
    <w:p w14:paraId="5D86A09D" w14:textId="5B92ABC9" w:rsidR="00A037ED" w:rsidRDefault="00A037ED" w:rsidP="00A037ED">
      <w:pPr>
        <w:pStyle w:val="Akapitzlist"/>
        <w:numPr>
          <w:ilvl w:val="0"/>
          <w:numId w:val="26"/>
        </w:numPr>
        <w:ind w:left="426" w:hanging="426"/>
      </w:pPr>
      <w:r>
        <w:t>Zgodnie z art. 6 ust. 1 lit. a Rozporządzenia Parlamentu Europejskiego i Rady (EU) z dnia 27 kwietnia 2016 r. wyrażam zgodę na przetwarzanie moich danych osobowych w celu prowadzenia na terenie gminy konsultacji społecznych.</w:t>
      </w:r>
    </w:p>
    <w:p w14:paraId="24D52606" w14:textId="77777777" w:rsidR="0068386D" w:rsidRDefault="0068386D" w:rsidP="0068386D">
      <w:pPr>
        <w:pStyle w:val="Akapitzlist"/>
        <w:ind w:left="426"/>
        <w:rPr>
          <w:sz w:val="14"/>
          <w:szCs w:val="14"/>
        </w:rPr>
      </w:pPr>
    </w:p>
    <w:p w14:paraId="4DC29886" w14:textId="77777777" w:rsidR="004135DB" w:rsidRPr="0068386D" w:rsidRDefault="004135DB" w:rsidP="0068386D">
      <w:pPr>
        <w:pStyle w:val="Akapitzlist"/>
        <w:ind w:left="426"/>
        <w:rPr>
          <w:sz w:val="14"/>
          <w:szCs w:val="14"/>
        </w:rPr>
      </w:pPr>
    </w:p>
    <w:p w14:paraId="7191824F" w14:textId="77777777" w:rsidR="00A037ED" w:rsidRDefault="00A037ED" w:rsidP="00A037ED">
      <w:pPr>
        <w:spacing w:after="0"/>
        <w:ind w:left="4536"/>
        <w:jc w:val="center"/>
      </w:pPr>
      <w:r>
        <w:t>……………………………………………………………………….</w:t>
      </w:r>
    </w:p>
    <w:p w14:paraId="45502B73" w14:textId="4EE3C1AF" w:rsidR="00A037ED" w:rsidRPr="0068386D" w:rsidRDefault="00A037ED" w:rsidP="00A037ED">
      <w:pPr>
        <w:spacing w:before="0"/>
        <w:ind w:left="4536"/>
        <w:jc w:val="center"/>
        <w:rPr>
          <w:sz w:val="17"/>
          <w:szCs w:val="17"/>
        </w:rPr>
      </w:pPr>
      <w:r w:rsidRPr="0068386D">
        <w:rPr>
          <w:sz w:val="17"/>
          <w:szCs w:val="17"/>
        </w:rPr>
        <w:t>Miejscowość, data, podpis</w:t>
      </w:r>
    </w:p>
    <w:p w14:paraId="3BDFEF81" w14:textId="77777777" w:rsidR="00AF31AF" w:rsidRDefault="00AF31AF" w:rsidP="00320625">
      <w:pPr>
        <w:sectPr w:rsidR="00AF31AF" w:rsidSect="004F31B6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397" w:gutter="0"/>
          <w:pgNumType w:start="1"/>
          <w:cols w:space="708"/>
          <w:docGrid w:linePitch="360"/>
        </w:sectPr>
      </w:pPr>
    </w:p>
    <w:p w14:paraId="603F987E" w14:textId="4E4FBB58" w:rsidR="00F500F8" w:rsidRDefault="00F500F8" w:rsidP="00320625"/>
    <w:p w14:paraId="042E8F5B" w14:textId="093E5A2C" w:rsidR="005B4999" w:rsidRDefault="005B4999" w:rsidP="005B4999">
      <w:pPr>
        <w:spacing w:after="120"/>
      </w:pPr>
    </w:p>
    <w:tbl>
      <w:tblPr>
        <w:tblStyle w:val="Tabelalisty3akcent4"/>
        <w:tblW w:w="0" w:type="auto"/>
        <w:tblBorders>
          <w:top w:val="single" w:sz="4" w:space="0" w:color="1F4D67"/>
          <w:left w:val="single" w:sz="4" w:space="0" w:color="1F4D67"/>
          <w:bottom w:val="single" w:sz="4" w:space="0" w:color="1F4D67"/>
          <w:right w:val="single" w:sz="4" w:space="0" w:color="1F4D67"/>
          <w:insideH w:val="single" w:sz="4" w:space="0" w:color="1F4D67"/>
          <w:insideV w:val="single" w:sz="4" w:space="0" w:color="1F4D67"/>
        </w:tblBorders>
        <w:tblLook w:val="04A0" w:firstRow="1" w:lastRow="0" w:firstColumn="1" w:lastColumn="0" w:noHBand="0" w:noVBand="1"/>
      </w:tblPr>
      <w:tblGrid>
        <w:gridCol w:w="704"/>
        <w:gridCol w:w="5771"/>
        <w:gridCol w:w="4670"/>
        <w:gridCol w:w="4150"/>
      </w:tblGrid>
      <w:tr w:rsidR="005B4999" w:rsidRPr="005B4999" w14:paraId="2047903B" w14:textId="77777777" w:rsidTr="00AC2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bottom w:val="none" w:sz="0" w:space="0" w:color="auto"/>
              <w:right w:val="none" w:sz="0" w:space="0" w:color="auto"/>
            </w:tcBorders>
            <w:shd w:val="clear" w:color="auto" w:fill="4798C7" w:themeFill="accent2"/>
            <w:vAlign w:val="center"/>
          </w:tcPr>
          <w:p w14:paraId="776A808E" w14:textId="58BF1BDE" w:rsidR="005B4999" w:rsidRPr="00AC2ADA" w:rsidRDefault="005B4999" w:rsidP="005B4999">
            <w:pPr>
              <w:jc w:val="center"/>
              <w:rPr>
                <w:sz w:val="22"/>
              </w:rPr>
            </w:pPr>
            <w:r w:rsidRPr="00AC2ADA">
              <w:rPr>
                <w:sz w:val="22"/>
              </w:rPr>
              <w:t>Lp.</w:t>
            </w:r>
          </w:p>
        </w:tc>
        <w:tc>
          <w:tcPr>
            <w:tcW w:w="5771" w:type="dxa"/>
            <w:shd w:val="clear" w:color="auto" w:fill="4798C7" w:themeFill="accent2"/>
            <w:vAlign w:val="center"/>
          </w:tcPr>
          <w:p w14:paraId="4BD2D14E" w14:textId="134BC594" w:rsidR="005B4999" w:rsidRPr="00AC2ADA" w:rsidRDefault="0068386D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C2ADA">
              <w:rPr>
                <w:sz w:val="22"/>
              </w:rPr>
              <w:t>Zasada, której dotyczy uwaga</w:t>
            </w:r>
          </w:p>
        </w:tc>
        <w:tc>
          <w:tcPr>
            <w:tcW w:w="4670" w:type="dxa"/>
            <w:shd w:val="clear" w:color="auto" w:fill="4798C7" w:themeFill="accent2"/>
            <w:vAlign w:val="center"/>
          </w:tcPr>
          <w:p w14:paraId="71B471C7" w14:textId="16914F4F" w:rsidR="005B4999" w:rsidRPr="00AC2ADA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C2ADA">
              <w:rPr>
                <w:sz w:val="22"/>
              </w:rPr>
              <w:t>Treść uwagi</w:t>
            </w:r>
          </w:p>
        </w:tc>
        <w:tc>
          <w:tcPr>
            <w:tcW w:w="4150" w:type="dxa"/>
            <w:shd w:val="clear" w:color="auto" w:fill="4798C7" w:themeFill="accent2"/>
            <w:vAlign w:val="center"/>
          </w:tcPr>
          <w:p w14:paraId="327DD455" w14:textId="2D09E7C6" w:rsidR="005B4999" w:rsidRPr="00AC2ADA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C2ADA">
              <w:rPr>
                <w:sz w:val="22"/>
              </w:rPr>
              <w:t>Uzasadnienie</w:t>
            </w:r>
          </w:p>
        </w:tc>
      </w:tr>
      <w:tr w:rsidR="005B4999" w:rsidRPr="005B4999" w14:paraId="0CAF2457" w14:textId="77777777" w:rsidTr="00AC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74E89E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40CF6A6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405F24E2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1D16BF21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219685E" w14:textId="77777777" w:rsidTr="00AC2ADA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611DECB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669CECA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2D2EE95B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7BBB0E1D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0FDBDAB" w14:textId="77777777" w:rsidTr="00AC2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C5C57A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5359F4E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352D3FD7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23F6E00B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4C1228C9" w14:textId="77777777" w:rsidTr="00AC2ADA">
        <w:trPr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1622163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1CA7ABC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6774EE51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0BE78626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381601BB" w14:textId="0AA2CA3D" w:rsidR="005B4999" w:rsidRDefault="005B4999" w:rsidP="005B4999">
      <w:pPr>
        <w:spacing w:before="0" w:after="0"/>
        <w:rPr>
          <w:sz w:val="2"/>
          <w:szCs w:val="2"/>
        </w:rPr>
      </w:pPr>
    </w:p>
    <w:p w14:paraId="0C9FE087" w14:textId="77777777" w:rsidR="005B4999" w:rsidRDefault="005B4999" w:rsidP="005B4999">
      <w:pPr>
        <w:spacing w:before="0" w:after="120" w:line="264" w:lineRule="auto"/>
        <w:jc w:val="left"/>
        <w:rPr>
          <w:sz w:val="2"/>
          <w:szCs w:val="2"/>
        </w:rPr>
        <w:sectPr w:rsidR="005B4999" w:rsidSect="004F31B6">
          <w:headerReference w:type="default" r:id="rId12"/>
          <w:pgSz w:w="16838" w:h="11906" w:orient="landscape"/>
          <w:pgMar w:top="720" w:right="720" w:bottom="720" w:left="720" w:header="708" w:footer="397" w:gutter="0"/>
          <w:cols w:space="708"/>
          <w:docGrid w:linePitch="360"/>
        </w:sectPr>
      </w:pPr>
    </w:p>
    <w:p w14:paraId="1D303C0C" w14:textId="77777777" w:rsidR="007746D5" w:rsidRDefault="007746D5" w:rsidP="007746D5">
      <w:pPr>
        <w:spacing w:after="28" w:line="256" w:lineRule="auto"/>
        <w:jc w:val="center"/>
        <w:rPr>
          <w:rFonts w:ascii="Arial" w:hAnsi="Arial" w:cs="Arial"/>
          <w:b/>
          <w:bCs/>
        </w:rPr>
      </w:pPr>
    </w:p>
    <w:p w14:paraId="09B10B84" w14:textId="77777777" w:rsidR="007746D5" w:rsidRDefault="007746D5" w:rsidP="007746D5">
      <w:pPr>
        <w:spacing w:after="28" w:line="256" w:lineRule="auto"/>
        <w:jc w:val="center"/>
        <w:rPr>
          <w:rFonts w:ascii="Arial" w:hAnsi="Arial" w:cs="Arial"/>
          <w:b/>
          <w:bCs/>
        </w:rPr>
      </w:pPr>
    </w:p>
    <w:p w14:paraId="5052085A" w14:textId="77777777" w:rsidR="007746D5" w:rsidRDefault="007746D5" w:rsidP="007746D5">
      <w:pPr>
        <w:spacing w:after="28" w:line="256" w:lineRule="auto"/>
        <w:jc w:val="center"/>
        <w:rPr>
          <w:rFonts w:ascii="Arial" w:hAnsi="Arial" w:cs="Arial"/>
          <w:b/>
          <w:bCs/>
        </w:rPr>
      </w:pPr>
    </w:p>
    <w:p w14:paraId="7886F43E" w14:textId="77777777" w:rsidR="007746D5" w:rsidRDefault="007746D5" w:rsidP="007746D5">
      <w:pPr>
        <w:spacing w:after="28" w:line="256" w:lineRule="auto"/>
        <w:jc w:val="center"/>
        <w:rPr>
          <w:rFonts w:ascii="Arial" w:hAnsi="Arial" w:cs="Arial"/>
          <w:b/>
          <w:bCs/>
        </w:rPr>
      </w:pPr>
    </w:p>
    <w:p w14:paraId="5E7C6AA1" w14:textId="77777777" w:rsidR="007746D5" w:rsidRPr="00692F89" w:rsidRDefault="007746D5" w:rsidP="007746D5">
      <w:pPr>
        <w:spacing w:after="28" w:line="256" w:lineRule="auto"/>
        <w:jc w:val="center"/>
        <w:rPr>
          <w:rFonts w:ascii="Arial" w:hAnsi="Arial" w:cs="Arial"/>
          <w:b/>
          <w:bCs/>
        </w:rPr>
      </w:pPr>
      <w:r w:rsidRPr="00692F89">
        <w:rPr>
          <w:rFonts w:ascii="Arial" w:hAnsi="Arial" w:cs="Arial"/>
          <w:b/>
          <w:bCs/>
        </w:rPr>
        <w:t>KLAUZULA INFORMACYJNA O PRZETWARZANIU DANYCH OSOBOWYCH OSÓB BIORĄCYCH UDZIAŁ W KONSULTACJACH</w:t>
      </w:r>
    </w:p>
    <w:p w14:paraId="66138D42" w14:textId="77777777" w:rsidR="007746D5" w:rsidRPr="00692F89" w:rsidRDefault="007746D5" w:rsidP="007746D5">
      <w:pPr>
        <w:jc w:val="center"/>
        <w:rPr>
          <w:rFonts w:ascii="Arial" w:hAnsi="Arial" w:cs="Arial"/>
        </w:rPr>
      </w:pPr>
    </w:p>
    <w:p w14:paraId="171F16F6" w14:textId="3D5EC693" w:rsidR="007746D5" w:rsidRPr="00692F89" w:rsidRDefault="007746D5" w:rsidP="007746D5">
      <w:pPr>
        <w:ind w:left="-15"/>
        <w:rPr>
          <w:rFonts w:ascii="Arial" w:eastAsia="Cambria" w:hAnsi="Arial" w:cs="Arial"/>
          <w:color w:val="000000"/>
        </w:rPr>
      </w:pPr>
      <w:r w:rsidRPr="00692F89">
        <w:rPr>
          <w:rFonts w:ascii="Arial" w:hAnsi="Arial" w:cs="Arial"/>
        </w:rPr>
        <w:t xml:space="preserve"> </w:t>
      </w:r>
      <w:r w:rsidRPr="00692F89">
        <w:rPr>
          <w:rFonts w:ascii="Arial" w:eastAsia="Cambria" w:hAnsi="Arial" w:cs="Arial"/>
          <w:color w:val="000000"/>
        </w:rPr>
        <w:t xml:space="preserve">Zgodnie z Rozporządzeniem Parlamentu Europejskiego i Rady (UE) 2016/679  z dnia  27 kwietnia 2016 r. w sprawie ochrony osób fizycznych w związku przetwarzaniem danych osobowych </w:t>
      </w:r>
      <w:r w:rsidR="004135DB">
        <w:rPr>
          <w:rFonts w:ascii="Arial" w:eastAsia="Cambria" w:hAnsi="Arial" w:cs="Arial"/>
          <w:color w:val="000000"/>
        </w:rPr>
        <w:br/>
      </w:r>
      <w:r w:rsidRPr="00692F89">
        <w:rPr>
          <w:rFonts w:ascii="Arial" w:eastAsia="Cambria" w:hAnsi="Arial" w:cs="Arial"/>
          <w:color w:val="000000"/>
        </w:rPr>
        <w:t xml:space="preserve">i w sprawie swobodnego przepływu takich danych oraz uchylenia dyrektywy 95/46/WE (dalej: RODO),  informujemy o zasadach przetwarzania danych osobowych w związku z prowadzona rekrutacją: </w:t>
      </w:r>
    </w:p>
    <w:p w14:paraId="1EC0AA1F" w14:textId="22E3EE39" w:rsidR="007746D5" w:rsidRPr="00692F89" w:rsidRDefault="007746D5" w:rsidP="007746D5">
      <w:pPr>
        <w:pStyle w:val="Akapitzlist"/>
        <w:numPr>
          <w:ilvl w:val="0"/>
          <w:numId w:val="39"/>
        </w:numPr>
        <w:spacing w:before="0" w:after="4" w:line="264" w:lineRule="auto"/>
        <w:rPr>
          <w:rFonts w:ascii="Arial" w:hAnsi="Arial" w:cs="Arial"/>
        </w:rPr>
      </w:pPr>
      <w:r w:rsidRPr="00692F89">
        <w:rPr>
          <w:rFonts w:ascii="Arial" w:hAnsi="Arial" w:cs="Arial"/>
        </w:rPr>
        <w:t xml:space="preserve">Administratorem Pana/Pani  danych osobowych jest Wójt Gminy Pietrowice Wielkie, można </w:t>
      </w:r>
      <w:r w:rsidR="004135DB">
        <w:rPr>
          <w:rFonts w:ascii="Arial" w:hAnsi="Arial" w:cs="Arial"/>
        </w:rPr>
        <w:br/>
      </w:r>
      <w:r w:rsidRPr="00692F89">
        <w:rPr>
          <w:rFonts w:ascii="Arial" w:hAnsi="Arial" w:cs="Arial"/>
        </w:rPr>
        <w:t xml:space="preserve">się z nim kontaktować w następujący sposób: listownie na adres siedziby: Urząd Gminy Pietrowice Wielkie ul. Szkolna 5, 47-480 Pietrowice Wielkie, e-mailowo: </w:t>
      </w:r>
      <w:hyperlink r:id="rId13" w:history="1">
        <w:r w:rsidRPr="00692F89">
          <w:rPr>
            <w:rStyle w:val="Hipercze"/>
            <w:rFonts w:ascii="Arial" w:hAnsi="Arial" w:cs="Arial"/>
          </w:rPr>
          <w:t>poczta@pietrowicewielkie.pl</w:t>
        </w:r>
      </w:hyperlink>
      <w:r w:rsidRPr="00692F89">
        <w:rPr>
          <w:rFonts w:ascii="Arial" w:hAnsi="Arial" w:cs="Arial"/>
        </w:rPr>
        <w:t xml:space="preserve">,   telefonicznie pod nr : 32 4198075. </w:t>
      </w:r>
    </w:p>
    <w:p w14:paraId="604B1710" w14:textId="77F4B756" w:rsidR="007746D5" w:rsidRPr="00692F89" w:rsidRDefault="007746D5" w:rsidP="007746D5">
      <w:pPr>
        <w:pStyle w:val="Akapitzlist"/>
        <w:numPr>
          <w:ilvl w:val="0"/>
          <w:numId w:val="39"/>
        </w:numPr>
        <w:spacing w:before="0" w:after="4" w:line="264" w:lineRule="auto"/>
        <w:rPr>
          <w:rFonts w:ascii="Arial" w:hAnsi="Arial" w:cs="Arial"/>
        </w:rPr>
      </w:pPr>
      <w:r w:rsidRPr="00692F89">
        <w:rPr>
          <w:rFonts w:ascii="Arial" w:hAnsi="Arial" w:cs="Arial"/>
        </w:rPr>
        <w:t xml:space="preserve">Do kontaktów w sprawie ochrony Pana/Pani danych osobowych został powołany inspektor ochrony danych, z którym można się kontaktować e-mailowo: </w:t>
      </w:r>
      <w:hyperlink r:id="rId14" w:history="1">
        <w:r w:rsidRPr="00692F89">
          <w:rPr>
            <w:rStyle w:val="Hipercze"/>
            <w:rFonts w:ascii="Arial" w:hAnsi="Arial" w:cs="Arial"/>
          </w:rPr>
          <w:t>iod@pietrowicewielkie.pl</w:t>
        </w:r>
      </w:hyperlink>
      <w:r w:rsidRPr="00692F89">
        <w:rPr>
          <w:rFonts w:ascii="Arial" w:hAnsi="Arial" w:cs="Arial"/>
        </w:rPr>
        <w:t xml:space="preserve">   </w:t>
      </w:r>
      <w:r w:rsidR="004135DB">
        <w:rPr>
          <w:rFonts w:ascii="Arial" w:hAnsi="Arial" w:cs="Arial"/>
        </w:rPr>
        <w:br/>
      </w:r>
      <w:r w:rsidRPr="00692F89">
        <w:rPr>
          <w:rFonts w:ascii="Arial" w:hAnsi="Arial" w:cs="Arial"/>
        </w:rPr>
        <w:t xml:space="preserve">lub telefonicznie pod nr  32 4198071. </w:t>
      </w:r>
    </w:p>
    <w:p w14:paraId="3BC0BCAB" w14:textId="77777777" w:rsidR="007746D5" w:rsidRPr="00692F89" w:rsidRDefault="007746D5" w:rsidP="007746D5">
      <w:pPr>
        <w:numPr>
          <w:ilvl w:val="0"/>
          <w:numId w:val="39"/>
        </w:numPr>
        <w:spacing w:before="100" w:beforeAutospacing="1" w:after="0" w:afterAutospacing="1" w:line="259" w:lineRule="auto"/>
        <w:rPr>
          <w:rFonts w:ascii="Arial" w:eastAsia="Times New Roman" w:hAnsi="Arial" w:cs="Arial"/>
        </w:rPr>
      </w:pPr>
      <w:r w:rsidRPr="00692F89">
        <w:rPr>
          <w:rFonts w:ascii="Arial" w:eastAsia="Times New Roman" w:hAnsi="Arial" w:cs="Arial"/>
          <w:iCs/>
        </w:rPr>
        <w:t xml:space="preserve">Pana/Pani dane osobowe będą przetwarzane w celu realizacji konsultacji  społecznych mających na celu zebranie od mieszkańców gminy uwag, opinii oraz propozycji dotyczących wyznaczenia obszaru zdegradowanego i obszaru rewitalizacji gminy. </w:t>
      </w:r>
    </w:p>
    <w:p w14:paraId="6C12CFA0" w14:textId="594B47EC" w:rsidR="007746D5" w:rsidRPr="00692F89" w:rsidRDefault="007746D5" w:rsidP="007746D5">
      <w:pPr>
        <w:numPr>
          <w:ilvl w:val="0"/>
          <w:numId w:val="39"/>
        </w:numPr>
        <w:spacing w:before="0" w:after="0" w:line="259" w:lineRule="auto"/>
        <w:rPr>
          <w:rFonts w:ascii="Arial" w:hAnsi="Arial" w:cs="Arial"/>
        </w:rPr>
      </w:pPr>
      <w:r w:rsidRPr="00692F89">
        <w:rPr>
          <w:rFonts w:ascii="Arial" w:hAnsi="Arial" w:cs="Arial"/>
        </w:rPr>
        <w:t xml:space="preserve">Pana/Pani dane osobowe przetwarzane będą do czasu istnienia podstawy </w:t>
      </w:r>
      <w:r w:rsidR="004135DB">
        <w:rPr>
          <w:rFonts w:ascii="Arial" w:hAnsi="Arial" w:cs="Arial"/>
        </w:rPr>
        <w:br/>
      </w:r>
      <w:r w:rsidRPr="00692F89">
        <w:rPr>
          <w:rFonts w:ascii="Arial" w:hAnsi="Arial" w:cs="Arial"/>
        </w:rPr>
        <w:t>do ich przetwarzania, w tym również przez okres przewidziany w przepisach dotyczących przechowywania i archiwizacji dokumentacji zgodnie z rozporządzeniem Prezesa Rady Ministrów z dnia 18 stycznia 2011r. w sprawie instrukcji kancelaryjnej, jednolitych rzeczowych wykazów akt oraz instrukcji  w sprawie organizacji i zakresu działania archiwów zakładowych oraz rozporządzeniem Ministra Kultury i Dziedzictwa  Narodowego z dnia 20 października 2015r. w sprawie klasyfikowania o kwalifikowania dokumentacji,  przekazywania materiałów archiwalnych do archiwów państwowych i brakowania dokumentacji  niearchiwalnej.</w:t>
      </w:r>
    </w:p>
    <w:p w14:paraId="28B40F5C" w14:textId="022A5874" w:rsidR="007746D5" w:rsidRPr="00692F89" w:rsidRDefault="007746D5" w:rsidP="007746D5">
      <w:pPr>
        <w:numPr>
          <w:ilvl w:val="0"/>
          <w:numId w:val="39"/>
        </w:numPr>
        <w:spacing w:before="0" w:after="4" w:line="264" w:lineRule="auto"/>
        <w:rPr>
          <w:rFonts w:ascii="Arial" w:hAnsi="Arial" w:cs="Arial"/>
        </w:rPr>
      </w:pPr>
      <w:r w:rsidRPr="00692F89">
        <w:rPr>
          <w:rFonts w:ascii="Arial" w:hAnsi="Arial" w:cs="Arial"/>
        </w:rPr>
        <w:t xml:space="preserve">Pana/Pani dane osobowe administrator może ujawniać podmiotom zewnętrznym </w:t>
      </w:r>
      <w:r w:rsidR="004135DB">
        <w:rPr>
          <w:rFonts w:ascii="Arial" w:hAnsi="Arial" w:cs="Arial"/>
        </w:rPr>
        <w:br/>
      </w:r>
      <w:r w:rsidRPr="00692F89">
        <w:rPr>
          <w:rFonts w:ascii="Arial" w:hAnsi="Arial" w:cs="Arial"/>
        </w:rPr>
        <w:t xml:space="preserve">w przypadkach ściśle określonych przepisami prawa. Pana/Pani dane osobowe nie będą przekazywane do państw trzecich. </w:t>
      </w:r>
    </w:p>
    <w:p w14:paraId="1EBDF4FF" w14:textId="77777777" w:rsidR="007746D5" w:rsidRPr="00692F89" w:rsidRDefault="007746D5" w:rsidP="007746D5">
      <w:pPr>
        <w:pStyle w:val="Akapitzlist"/>
        <w:numPr>
          <w:ilvl w:val="0"/>
          <w:numId w:val="39"/>
        </w:numPr>
        <w:spacing w:before="0" w:after="0" w:line="240" w:lineRule="auto"/>
        <w:rPr>
          <w:rFonts w:ascii="Arial" w:hAnsi="Arial" w:cs="Arial"/>
        </w:rPr>
      </w:pPr>
      <w:r w:rsidRPr="00692F89">
        <w:rPr>
          <w:rFonts w:ascii="Arial" w:hAnsi="Arial" w:cs="Arial"/>
        </w:rPr>
        <w:t>Posiada Pan/Pani  prawo do dostępu do treści swoich  danych, do ich sprostowania, usunięcia, ograniczenia przetwarzania,  do przenoszenia danych, prawo do wniesienia sprzeciwu dotyczącego przetwarzania danych oraz prawo do złożenia oświadczenia o cofnięciu każdej wyrażonej zgody w każdym czasie. Cofnięcie zgody nie ma wpływu na zgodność z prawem przetwarzania, którego dokonano na podstawie zgody przed jej cofnięciem.</w:t>
      </w:r>
    </w:p>
    <w:p w14:paraId="786C936E" w14:textId="6B93DF21" w:rsidR="007746D5" w:rsidRPr="00692F89" w:rsidRDefault="007746D5" w:rsidP="007746D5">
      <w:pPr>
        <w:pStyle w:val="Akapitzlist"/>
        <w:numPr>
          <w:ilvl w:val="0"/>
          <w:numId w:val="39"/>
        </w:numPr>
        <w:spacing w:before="0" w:after="4" w:line="264" w:lineRule="auto"/>
        <w:rPr>
          <w:rFonts w:ascii="Arial" w:hAnsi="Arial" w:cs="Arial"/>
        </w:rPr>
      </w:pPr>
      <w:r w:rsidRPr="00692F89">
        <w:rPr>
          <w:rFonts w:ascii="Arial" w:hAnsi="Arial" w:cs="Arial"/>
        </w:rPr>
        <w:t xml:space="preserve">Wobec przysługującego Panu/Pani prawa do usunięcia danych ich przenoszenia </w:t>
      </w:r>
      <w:r w:rsidR="004135DB">
        <w:rPr>
          <w:rFonts w:ascii="Arial" w:hAnsi="Arial" w:cs="Arial"/>
        </w:rPr>
        <w:br/>
      </w:r>
      <w:r w:rsidRPr="00692F89">
        <w:rPr>
          <w:rFonts w:ascii="Arial" w:hAnsi="Arial" w:cs="Arial"/>
        </w:rPr>
        <w:t>oraz wniesienia sprzeciwu mają zastosowanie ograniczenia wynikające z art.17 ust.3, art.20,</w:t>
      </w:r>
      <w:r w:rsidR="004135DB">
        <w:rPr>
          <w:rFonts w:ascii="Arial" w:hAnsi="Arial" w:cs="Arial"/>
        </w:rPr>
        <w:t xml:space="preserve"> </w:t>
      </w:r>
      <w:r w:rsidRPr="00692F89">
        <w:rPr>
          <w:rFonts w:ascii="Arial" w:hAnsi="Arial" w:cs="Arial"/>
        </w:rPr>
        <w:t>art.</w:t>
      </w:r>
      <w:r w:rsidR="004135DB">
        <w:rPr>
          <w:rFonts w:ascii="Arial" w:hAnsi="Arial" w:cs="Arial"/>
        </w:rPr>
        <w:t xml:space="preserve"> </w:t>
      </w:r>
      <w:r w:rsidRPr="00692F89">
        <w:rPr>
          <w:rFonts w:ascii="Arial" w:hAnsi="Arial" w:cs="Arial"/>
        </w:rPr>
        <w:t>21 rozporządzenia UE.</w:t>
      </w:r>
    </w:p>
    <w:p w14:paraId="7860D706" w14:textId="77777777" w:rsidR="007746D5" w:rsidRPr="00692F89" w:rsidRDefault="007746D5" w:rsidP="007746D5">
      <w:pPr>
        <w:pStyle w:val="Akapitzlist"/>
        <w:numPr>
          <w:ilvl w:val="0"/>
          <w:numId w:val="39"/>
        </w:numPr>
        <w:spacing w:before="0" w:after="4" w:line="264" w:lineRule="auto"/>
        <w:rPr>
          <w:rFonts w:ascii="Arial" w:hAnsi="Arial" w:cs="Arial"/>
        </w:rPr>
      </w:pPr>
      <w:r w:rsidRPr="00692F89">
        <w:rPr>
          <w:rFonts w:ascii="Arial" w:hAnsi="Arial" w:cs="Arial"/>
        </w:rPr>
        <w:t xml:space="preserve">Ma Pan/Pani prawo wniesienia skargi do organu nadzorczego - Prezesa Urzędu  Ochrony Danych Osobowych,  uznając, iż przetwarzanie swoich danych osobowych narusza przepisy obowiązującego prawa. </w:t>
      </w:r>
    </w:p>
    <w:p w14:paraId="3625E8F5" w14:textId="77777777" w:rsidR="007746D5" w:rsidRPr="00692F89" w:rsidRDefault="007746D5" w:rsidP="007746D5">
      <w:pPr>
        <w:pStyle w:val="Akapitzlist"/>
        <w:numPr>
          <w:ilvl w:val="0"/>
          <w:numId w:val="39"/>
        </w:numPr>
        <w:spacing w:before="0" w:after="4" w:line="264" w:lineRule="auto"/>
        <w:ind w:firstLine="0"/>
        <w:rPr>
          <w:rFonts w:ascii="Arial" w:hAnsi="Arial" w:cs="Arial"/>
        </w:rPr>
      </w:pPr>
      <w:r w:rsidRPr="00692F89">
        <w:rPr>
          <w:rFonts w:ascii="Arial" w:hAnsi="Arial" w:cs="Arial"/>
        </w:rPr>
        <w:t xml:space="preserve">Podanie przez Pana/Panią danych osobowych jest konieczne, ponieważ konsekwencją niepodania wymaganych danych będzie odmowa dopuszczenia do udziału w konsultacjach. </w:t>
      </w:r>
    </w:p>
    <w:p w14:paraId="7C0DA79E" w14:textId="4F9402EE" w:rsidR="006A7666" w:rsidRPr="004135DB" w:rsidRDefault="007746D5" w:rsidP="009F2EAC">
      <w:pPr>
        <w:numPr>
          <w:ilvl w:val="0"/>
          <w:numId w:val="39"/>
        </w:numPr>
        <w:spacing w:before="0" w:after="4" w:line="264" w:lineRule="auto"/>
        <w:rPr>
          <w:rFonts w:cs="Open Sans"/>
          <w:szCs w:val="21"/>
        </w:rPr>
      </w:pPr>
      <w:r w:rsidRPr="004135DB">
        <w:rPr>
          <w:rFonts w:ascii="Arial" w:hAnsi="Arial" w:cs="Arial"/>
        </w:rPr>
        <w:t>Pana/i/ dane nie będą poddawane zautomatyzowanemu przetwarzaniu, w tym również profilowaniu.</w:t>
      </w:r>
    </w:p>
    <w:sectPr w:rsidR="006A7666" w:rsidRPr="004135DB" w:rsidSect="004F31B6">
      <w:headerReference w:type="default" r:id="rId15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5AD6" w14:textId="77777777" w:rsidR="00D745C6" w:rsidRDefault="00D745C6" w:rsidP="00094950">
      <w:r>
        <w:separator/>
      </w:r>
    </w:p>
  </w:endnote>
  <w:endnote w:type="continuationSeparator" w:id="0">
    <w:p w14:paraId="2C37D09C" w14:textId="77777777" w:rsidR="00D745C6" w:rsidRDefault="00D745C6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1286BDF9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738D" w14:textId="77777777" w:rsidR="00D745C6" w:rsidRPr="00AF2D41" w:rsidRDefault="00D745C6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0CFDDFFD" w14:textId="77777777" w:rsidR="00D745C6" w:rsidRDefault="00D745C6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A7C2" w14:textId="464EED5F" w:rsidR="00221FFB" w:rsidRDefault="000F6EB5">
    <w:pPr>
      <w:pStyle w:val="Nagwek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CF536D8" wp14:editId="4645D46F">
          <wp:simplePos x="0" y="0"/>
          <wp:positionH relativeFrom="margin">
            <wp:posOffset>0</wp:posOffset>
          </wp:positionH>
          <wp:positionV relativeFrom="margin">
            <wp:posOffset>-450850</wp:posOffset>
          </wp:positionV>
          <wp:extent cx="1199407" cy="1390284"/>
          <wp:effectExtent l="0" t="0" r="1270" b="635"/>
          <wp:wrapNone/>
          <wp:docPr id="4183146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407" cy="1390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3862" w14:textId="2B5FBD4E" w:rsidR="00A037ED" w:rsidRDefault="00A037ED" w:rsidP="00A037ED">
    <w:pPr>
      <w:pStyle w:val="Nagwek"/>
      <w:spacing w:before="0"/>
      <w:jc w:val="center"/>
    </w:pPr>
    <w:r>
      <w:t xml:space="preserve">Formularz konsultacyjny dot. </w:t>
    </w:r>
    <w:r w:rsidR="00DC5C17">
      <w:t>zasad wyznaczania składu i zasad działania Komitetu Rewitalizacji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DE73" w14:textId="3179DA33" w:rsidR="005B4999" w:rsidRPr="00A02F0D" w:rsidRDefault="007746D5" w:rsidP="00A02F0D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AB4977E" wp14:editId="6D2482C1">
          <wp:simplePos x="0" y="0"/>
          <wp:positionH relativeFrom="margin">
            <wp:posOffset>0</wp:posOffset>
          </wp:positionH>
          <wp:positionV relativeFrom="margin">
            <wp:posOffset>-450850</wp:posOffset>
          </wp:positionV>
          <wp:extent cx="829945" cy="962025"/>
          <wp:effectExtent l="0" t="0" r="8255" b="9525"/>
          <wp:wrapNone/>
          <wp:docPr id="5858555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7DF2"/>
    <w:multiLevelType w:val="hybridMultilevel"/>
    <w:tmpl w:val="822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663E7"/>
    <w:multiLevelType w:val="hybridMultilevel"/>
    <w:tmpl w:val="8E06F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E92"/>
    <w:multiLevelType w:val="multilevel"/>
    <w:tmpl w:val="9EF6D9B0"/>
    <w:lvl w:ilvl="0">
      <w:start w:val="1"/>
      <w:numFmt w:val="decimal"/>
      <w:lvlText w:val="%1)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1414"/>
        </w:tabs>
        <w:ind w:left="1414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35DE49C0"/>
    <w:multiLevelType w:val="multilevel"/>
    <w:tmpl w:val="FA16E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B335C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C5B5D"/>
    <w:multiLevelType w:val="multilevel"/>
    <w:tmpl w:val="92345B42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lvlText w:val=""/>
      <w:lvlJc w:val="left"/>
      <w:pPr>
        <w:ind w:left="177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92D6F52"/>
    <w:multiLevelType w:val="multilevel"/>
    <w:tmpl w:val="E08A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C7903"/>
    <w:multiLevelType w:val="hybridMultilevel"/>
    <w:tmpl w:val="5A98E3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E633BDB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A65CB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5" w15:restartNumberingAfterBreak="0">
    <w:nsid w:val="793B23D3"/>
    <w:multiLevelType w:val="multilevel"/>
    <w:tmpl w:val="2E062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F3287"/>
    <w:multiLevelType w:val="hybridMultilevel"/>
    <w:tmpl w:val="1A42C34A"/>
    <w:lvl w:ilvl="0" w:tplc="637610D8">
      <w:start w:val="1"/>
      <w:numFmt w:val="decimal"/>
      <w:lvlText w:val="%1."/>
      <w:lvlJc w:val="left"/>
      <w:pPr>
        <w:ind w:left="345" w:hanging="360"/>
      </w:pPr>
    </w:lvl>
    <w:lvl w:ilvl="1" w:tplc="28E66E10">
      <w:start w:val="1"/>
      <w:numFmt w:val="decimal"/>
      <w:lvlText w:val="%2)"/>
      <w:lvlJc w:val="left"/>
      <w:pPr>
        <w:ind w:left="1636" w:hanging="360"/>
      </w:pPr>
      <w:rPr>
        <w:rFonts w:ascii="Calibri" w:eastAsia="Calibri" w:hAnsi="Calibri" w:cs="Calibri"/>
      </w:rPr>
    </w:lvl>
    <w:lvl w:ilvl="2" w:tplc="04150017">
      <w:start w:val="1"/>
      <w:numFmt w:val="lowerLetter"/>
      <w:lvlText w:val="%3)"/>
      <w:lvlJc w:val="lef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0D065D"/>
    <w:multiLevelType w:val="hybridMultilevel"/>
    <w:tmpl w:val="BEAA0DF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78203B"/>
    <w:multiLevelType w:val="hybridMultilevel"/>
    <w:tmpl w:val="84146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29"/>
  </w:num>
  <w:num w:numId="12" w16cid:durableId="1893075442">
    <w:abstractNumId w:val="18"/>
  </w:num>
  <w:num w:numId="13" w16cid:durableId="1565874333">
    <w:abstractNumId w:val="23"/>
  </w:num>
  <w:num w:numId="14" w16cid:durableId="935286617">
    <w:abstractNumId w:val="3"/>
  </w:num>
  <w:num w:numId="15" w16cid:durableId="1566451187">
    <w:abstractNumId w:val="7"/>
  </w:num>
  <w:num w:numId="16" w16cid:durableId="865337407">
    <w:abstractNumId w:val="12"/>
  </w:num>
  <w:num w:numId="17" w16cid:durableId="1427916857">
    <w:abstractNumId w:val="22"/>
  </w:num>
  <w:num w:numId="18" w16cid:durableId="944457355">
    <w:abstractNumId w:val="10"/>
  </w:num>
  <w:num w:numId="19" w16cid:durableId="1859343516">
    <w:abstractNumId w:val="20"/>
  </w:num>
  <w:num w:numId="20" w16cid:durableId="1437411290">
    <w:abstractNumId w:val="0"/>
  </w:num>
  <w:num w:numId="21" w16cid:durableId="191771458">
    <w:abstractNumId w:val="21"/>
  </w:num>
  <w:num w:numId="22" w16cid:durableId="59790967">
    <w:abstractNumId w:val="19"/>
  </w:num>
  <w:num w:numId="23" w16cid:durableId="61299481">
    <w:abstractNumId w:val="4"/>
  </w:num>
  <w:num w:numId="24" w16cid:durableId="1416394391">
    <w:abstractNumId w:val="17"/>
  </w:num>
  <w:num w:numId="25" w16cid:durableId="2122604239">
    <w:abstractNumId w:val="5"/>
  </w:num>
  <w:num w:numId="26" w16cid:durableId="1232430264">
    <w:abstractNumId w:val="1"/>
  </w:num>
  <w:num w:numId="27" w16cid:durableId="1366443112">
    <w:abstractNumId w:val="28"/>
  </w:num>
  <w:num w:numId="28" w16cid:durableId="334574326">
    <w:abstractNumId w:val="6"/>
  </w:num>
  <w:num w:numId="29" w16cid:durableId="1033961732">
    <w:abstractNumId w:val="14"/>
  </w:num>
  <w:num w:numId="30" w16cid:durableId="644815694">
    <w:abstractNumId w:val="25"/>
  </w:num>
  <w:num w:numId="31" w16cid:durableId="1014301529">
    <w:abstractNumId w:val="9"/>
  </w:num>
  <w:num w:numId="32" w16cid:durableId="1665863083">
    <w:abstractNumId w:val="27"/>
  </w:num>
  <w:num w:numId="33" w16cid:durableId="9359421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51474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81981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049168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55431795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900628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42320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37A8"/>
    <w:rsid w:val="000040CD"/>
    <w:rsid w:val="00005030"/>
    <w:rsid w:val="00015534"/>
    <w:rsid w:val="000170AF"/>
    <w:rsid w:val="000215DC"/>
    <w:rsid w:val="00026F22"/>
    <w:rsid w:val="0003630C"/>
    <w:rsid w:val="0003771C"/>
    <w:rsid w:val="000408B9"/>
    <w:rsid w:val="00043970"/>
    <w:rsid w:val="00047083"/>
    <w:rsid w:val="00051A28"/>
    <w:rsid w:val="00052B29"/>
    <w:rsid w:val="00057909"/>
    <w:rsid w:val="00062CBC"/>
    <w:rsid w:val="000707BC"/>
    <w:rsid w:val="00072160"/>
    <w:rsid w:val="00073E36"/>
    <w:rsid w:val="00073F49"/>
    <w:rsid w:val="0007453F"/>
    <w:rsid w:val="00080904"/>
    <w:rsid w:val="00081DE7"/>
    <w:rsid w:val="00094950"/>
    <w:rsid w:val="000A4A79"/>
    <w:rsid w:val="000A4AA8"/>
    <w:rsid w:val="000B1315"/>
    <w:rsid w:val="000B2105"/>
    <w:rsid w:val="000B5769"/>
    <w:rsid w:val="000B65D9"/>
    <w:rsid w:val="000C02C7"/>
    <w:rsid w:val="000D01B6"/>
    <w:rsid w:val="000D2474"/>
    <w:rsid w:val="000E1531"/>
    <w:rsid w:val="000E3A23"/>
    <w:rsid w:val="000E5C9B"/>
    <w:rsid w:val="000F4A2D"/>
    <w:rsid w:val="000F567B"/>
    <w:rsid w:val="000F571E"/>
    <w:rsid w:val="000F6EB5"/>
    <w:rsid w:val="00103B62"/>
    <w:rsid w:val="001058AD"/>
    <w:rsid w:val="00125FC8"/>
    <w:rsid w:val="00134455"/>
    <w:rsid w:val="0013727C"/>
    <w:rsid w:val="001415F0"/>
    <w:rsid w:val="001430F8"/>
    <w:rsid w:val="00143A49"/>
    <w:rsid w:val="00144A5E"/>
    <w:rsid w:val="00145363"/>
    <w:rsid w:val="00152558"/>
    <w:rsid w:val="001554AF"/>
    <w:rsid w:val="00156DAE"/>
    <w:rsid w:val="00163E82"/>
    <w:rsid w:val="00166FD5"/>
    <w:rsid w:val="00170BE1"/>
    <w:rsid w:val="0017177C"/>
    <w:rsid w:val="001737B6"/>
    <w:rsid w:val="001756D8"/>
    <w:rsid w:val="00177C93"/>
    <w:rsid w:val="00182162"/>
    <w:rsid w:val="00182922"/>
    <w:rsid w:val="001901D0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E0D7E"/>
    <w:rsid w:val="001E1F19"/>
    <w:rsid w:val="001E25DA"/>
    <w:rsid w:val="001E3BB6"/>
    <w:rsid w:val="001E6610"/>
    <w:rsid w:val="001F2D72"/>
    <w:rsid w:val="0021072F"/>
    <w:rsid w:val="002144D8"/>
    <w:rsid w:val="002164C7"/>
    <w:rsid w:val="002216AA"/>
    <w:rsid w:val="00221FFB"/>
    <w:rsid w:val="00230F92"/>
    <w:rsid w:val="00233F4E"/>
    <w:rsid w:val="00241E98"/>
    <w:rsid w:val="00242EEA"/>
    <w:rsid w:val="00242F73"/>
    <w:rsid w:val="0024565E"/>
    <w:rsid w:val="002536B5"/>
    <w:rsid w:val="00255467"/>
    <w:rsid w:val="00256E4C"/>
    <w:rsid w:val="00263505"/>
    <w:rsid w:val="00264349"/>
    <w:rsid w:val="00273363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D50"/>
    <w:rsid w:val="002D002C"/>
    <w:rsid w:val="002D2F49"/>
    <w:rsid w:val="002D4FBF"/>
    <w:rsid w:val="002E147C"/>
    <w:rsid w:val="002E1B2A"/>
    <w:rsid w:val="002F5508"/>
    <w:rsid w:val="002F6353"/>
    <w:rsid w:val="00305D0A"/>
    <w:rsid w:val="00311F74"/>
    <w:rsid w:val="00313846"/>
    <w:rsid w:val="00316C74"/>
    <w:rsid w:val="0032003C"/>
    <w:rsid w:val="00320625"/>
    <w:rsid w:val="00342E12"/>
    <w:rsid w:val="0034676F"/>
    <w:rsid w:val="00356B37"/>
    <w:rsid w:val="00360BD5"/>
    <w:rsid w:val="003716F6"/>
    <w:rsid w:val="003739A2"/>
    <w:rsid w:val="003777D5"/>
    <w:rsid w:val="0038160A"/>
    <w:rsid w:val="00383B7B"/>
    <w:rsid w:val="00385517"/>
    <w:rsid w:val="00385F93"/>
    <w:rsid w:val="0039274A"/>
    <w:rsid w:val="003A16D3"/>
    <w:rsid w:val="003A5EEE"/>
    <w:rsid w:val="003A70F7"/>
    <w:rsid w:val="003B1FD8"/>
    <w:rsid w:val="003B256A"/>
    <w:rsid w:val="003B4997"/>
    <w:rsid w:val="003B6889"/>
    <w:rsid w:val="003C3A97"/>
    <w:rsid w:val="003D2E7A"/>
    <w:rsid w:val="003E049F"/>
    <w:rsid w:val="003E1C80"/>
    <w:rsid w:val="003E5806"/>
    <w:rsid w:val="003F16EB"/>
    <w:rsid w:val="003F1F15"/>
    <w:rsid w:val="003F5B8F"/>
    <w:rsid w:val="003F62BB"/>
    <w:rsid w:val="00400CE2"/>
    <w:rsid w:val="0040223E"/>
    <w:rsid w:val="00404BFB"/>
    <w:rsid w:val="00407E4C"/>
    <w:rsid w:val="004135DB"/>
    <w:rsid w:val="004160D4"/>
    <w:rsid w:val="004254E6"/>
    <w:rsid w:val="004308A6"/>
    <w:rsid w:val="004340CE"/>
    <w:rsid w:val="00435AC1"/>
    <w:rsid w:val="0043613F"/>
    <w:rsid w:val="004425B6"/>
    <w:rsid w:val="00443EA5"/>
    <w:rsid w:val="00462E69"/>
    <w:rsid w:val="00483779"/>
    <w:rsid w:val="00485E01"/>
    <w:rsid w:val="004862C5"/>
    <w:rsid w:val="004901BA"/>
    <w:rsid w:val="00490C58"/>
    <w:rsid w:val="00493CCF"/>
    <w:rsid w:val="00496B92"/>
    <w:rsid w:val="00496BC3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066C"/>
    <w:rsid w:val="004F16D9"/>
    <w:rsid w:val="004F31B6"/>
    <w:rsid w:val="00500B38"/>
    <w:rsid w:val="0050136B"/>
    <w:rsid w:val="00502A54"/>
    <w:rsid w:val="00512490"/>
    <w:rsid w:val="00516897"/>
    <w:rsid w:val="00517E88"/>
    <w:rsid w:val="0052041F"/>
    <w:rsid w:val="00523675"/>
    <w:rsid w:val="00525B8E"/>
    <w:rsid w:val="00534691"/>
    <w:rsid w:val="005409DF"/>
    <w:rsid w:val="005417E6"/>
    <w:rsid w:val="00544C80"/>
    <w:rsid w:val="005463DC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5D36"/>
    <w:rsid w:val="00593379"/>
    <w:rsid w:val="005A1420"/>
    <w:rsid w:val="005A693D"/>
    <w:rsid w:val="005B2E80"/>
    <w:rsid w:val="005B4999"/>
    <w:rsid w:val="005C15BF"/>
    <w:rsid w:val="005C224A"/>
    <w:rsid w:val="005C2F22"/>
    <w:rsid w:val="005C3104"/>
    <w:rsid w:val="005D73A4"/>
    <w:rsid w:val="005E1D01"/>
    <w:rsid w:val="005E215B"/>
    <w:rsid w:val="005E2841"/>
    <w:rsid w:val="005F29D0"/>
    <w:rsid w:val="005F2EEC"/>
    <w:rsid w:val="005F4133"/>
    <w:rsid w:val="00602231"/>
    <w:rsid w:val="0060747B"/>
    <w:rsid w:val="006112A1"/>
    <w:rsid w:val="00616603"/>
    <w:rsid w:val="00625DE5"/>
    <w:rsid w:val="0064104A"/>
    <w:rsid w:val="006411ED"/>
    <w:rsid w:val="006412C8"/>
    <w:rsid w:val="00642C9B"/>
    <w:rsid w:val="00645F8D"/>
    <w:rsid w:val="00650CF1"/>
    <w:rsid w:val="00654FDB"/>
    <w:rsid w:val="00665653"/>
    <w:rsid w:val="00665D2C"/>
    <w:rsid w:val="006711D5"/>
    <w:rsid w:val="00673819"/>
    <w:rsid w:val="00675031"/>
    <w:rsid w:val="006800EF"/>
    <w:rsid w:val="00680B4B"/>
    <w:rsid w:val="00680BBB"/>
    <w:rsid w:val="0068386D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7666"/>
    <w:rsid w:val="006C09E5"/>
    <w:rsid w:val="006C5DEF"/>
    <w:rsid w:val="006C62D6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2CE3"/>
    <w:rsid w:val="007042F8"/>
    <w:rsid w:val="00704600"/>
    <w:rsid w:val="00704FAB"/>
    <w:rsid w:val="00715146"/>
    <w:rsid w:val="007177E5"/>
    <w:rsid w:val="00720131"/>
    <w:rsid w:val="00720EB7"/>
    <w:rsid w:val="0072433D"/>
    <w:rsid w:val="00735F35"/>
    <w:rsid w:val="007369EB"/>
    <w:rsid w:val="00745EDB"/>
    <w:rsid w:val="00747A2C"/>
    <w:rsid w:val="00750565"/>
    <w:rsid w:val="00754E9A"/>
    <w:rsid w:val="00756A79"/>
    <w:rsid w:val="007717B8"/>
    <w:rsid w:val="007746D5"/>
    <w:rsid w:val="007813D6"/>
    <w:rsid w:val="00783D7B"/>
    <w:rsid w:val="00794C72"/>
    <w:rsid w:val="007B35BE"/>
    <w:rsid w:val="007C1636"/>
    <w:rsid w:val="007C32E0"/>
    <w:rsid w:val="007C7601"/>
    <w:rsid w:val="007C79B8"/>
    <w:rsid w:val="007E6AC1"/>
    <w:rsid w:val="007F2B7A"/>
    <w:rsid w:val="007F5AD1"/>
    <w:rsid w:val="00801046"/>
    <w:rsid w:val="008037A2"/>
    <w:rsid w:val="0081488C"/>
    <w:rsid w:val="00822A6D"/>
    <w:rsid w:val="0082683D"/>
    <w:rsid w:val="008314D1"/>
    <w:rsid w:val="00831C5B"/>
    <w:rsid w:val="008325E8"/>
    <w:rsid w:val="00832BBA"/>
    <w:rsid w:val="008511D9"/>
    <w:rsid w:val="00852047"/>
    <w:rsid w:val="00862928"/>
    <w:rsid w:val="00864839"/>
    <w:rsid w:val="00872CA8"/>
    <w:rsid w:val="00873C36"/>
    <w:rsid w:val="00875CF0"/>
    <w:rsid w:val="008828AC"/>
    <w:rsid w:val="00890A44"/>
    <w:rsid w:val="008A1108"/>
    <w:rsid w:val="008A651F"/>
    <w:rsid w:val="008B0962"/>
    <w:rsid w:val="008B1E79"/>
    <w:rsid w:val="008C358A"/>
    <w:rsid w:val="008C58E5"/>
    <w:rsid w:val="008C67D3"/>
    <w:rsid w:val="008D2C17"/>
    <w:rsid w:val="008D380B"/>
    <w:rsid w:val="008F1A19"/>
    <w:rsid w:val="00910773"/>
    <w:rsid w:val="00913D03"/>
    <w:rsid w:val="00915A0C"/>
    <w:rsid w:val="0092236C"/>
    <w:rsid w:val="0092629D"/>
    <w:rsid w:val="00932513"/>
    <w:rsid w:val="00942E9B"/>
    <w:rsid w:val="009454B3"/>
    <w:rsid w:val="00946A6F"/>
    <w:rsid w:val="009478FB"/>
    <w:rsid w:val="00947EFB"/>
    <w:rsid w:val="009538F7"/>
    <w:rsid w:val="00956E95"/>
    <w:rsid w:val="00956EA6"/>
    <w:rsid w:val="00963E05"/>
    <w:rsid w:val="00973318"/>
    <w:rsid w:val="00980C48"/>
    <w:rsid w:val="00990B82"/>
    <w:rsid w:val="00994858"/>
    <w:rsid w:val="0099514C"/>
    <w:rsid w:val="00997594"/>
    <w:rsid w:val="009A03B2"/>
    <w:rsid w:val="009A355B"/>
    <w:rsid w:val="009B190B"/>
    <w:rsid w:val="009B5DDA"/>
    <w:rsid w:val="009D3CE9"/>
    <w:rsid w:val="009D740C"/>
    <w:rsid w:val="009E1B26"/>
    <w:rsid w:val="009E2512"/>
    <w:rsid w:val="009E5ED8"/>
    <w:rsid w:val="009E77F0"/>
    <w:rsid w:val="009F0A21"/>
    <w:rsid w:val="009F3BFD"/>
    <w:rsid w:val="009F43E2"/>
    <w:rsid w:val="009F4B0D"/>
    <w:rsid w:val="009F7235"/>
    <w:rsid w:val="00A0182F"/>
    <w:rsid w:val="00A02F0D"/>
    <w:rsid w:val="00A037ED"/>
    <w:rsid w:val="00A1041D"/>
    <w:rsid w:val="00A1772E"/>
    <w:rsid w:val="00A23594"/>
    <w:rsid w:val="00A24377"/>
    <w:rsid w:val="00A25FB0"/>
    <w:rsid w:val="00A37B20"/>
    <w:rsid w:val="00A532B6"/>
    <w:rsid w:val="00A6767D"/>
    <w:rsid w:val="00A8494A"/>
    <w:rsid w:val="00A8653E"/>
    <w:rsid w:val="00A870EA"/>
    <w:rsid w:val="00A8750E"/>
    <w:rsid w:val="00A936C5"/>
    <w:rsid w:val="00A95841"/>
    <w:rsid w:val="00AA0CBF"/>
    <w:rsid w:val="00AA421B"/>
    <w:rsid w:val="00AA7A6F"/>
    <w:rsid w:val="00AB0E7C"/>
    <w:rsid w:val="00AB3622"/>
    <w:rsid w:val="00AC2ADA"/>
    <w:rsid w:val="00AD5D5D"/>
    <w:rsid w:val="00AE33AF"/>
    <w:rsid w:val="00AE44F5"/>
    <w:rsid w:val="00AE7D08"/>
    <w:rsid w:val="00AF2C85"/>
    <w:rsid w:val="00AF2D41"/>
    <w:rsid w:val="00AF2DCE"/>
    <w:rsid w:val="00AF31AF"/>
    <w:rsid w:val="00AF4F00"/>
    <w:rsid w:val="00AF520F"/>
    <w:rsid w:val="00AF671D"/>
    <w:rsid w:val="00B13EBA"/>
    <w:rsid w:val="00B1723F"/>
    <w:rsid w:val="00B239BA"/>
    <w:rsid w:val="00B3633B"/>
    <w:rsid w:val="00B470B9"/>
    <w:rsid w:val="00B53301"/>
    <w:rsid w:val="00B56866"/>
    <w:rsid w:val="00B56BA8"/>
    <w:rsid w:val="00B608B1"/>
    <w:rsid w:val="00B72A91"/>
    <w:rsid w:val="00B825D7"/>
    <w:rsid w:val="00B8691D"/>
    <w:rsid w:val="00B9440E"/>
    <w:rsid w:val="00BA34D6"/>
    <w:rsid w:val="00BA3C2D"/>
    <w:rsid w:val="00BA41D4"/>
    <w:rsid w:val="00BB5C70"/>
    <w:rsid w:val="00BC2ABF"/>
    <w:rsid w:val="00BC53CA"/>
    <w:rsid w:val="00BC79F1"/>
    <w:rsid w:val="00BD11F6"/>
    <w:rsid w:val="00BD4B66"/>
    <w:rsid w:val="00BE59E1"/>
    <w:rsid w:val="00BF52B7"/>
    <w:rsid w:val="00C00FC3"/>
    <w:rsid w:val="00C126AA"/>
    <w:rsid w:val="00C13CAB"/>
    <w:rsid w:val="00C14029"/>
    <w:rsid w:val="00C16DF2"/>
    <w:rsid w:val="00C20C84"/>
    <w:rsid w:val="00C25908"/>
    <w:rsid w:val="00C3386F"/>
    <w:rsid w:val="00C3391B"/>
    <w:rsid w:val="00C34754"/>
    <w:rsid w:val="00C3568C"/>
    <w:rsid w:val="00C36F20"/>
    <w:rsid w:val="00C43F70"/>
    <w:rsid w:val="00C77AE8"/>
    <w:rsid w:val="00C9071F"/>
    <w:rsid w:val="00C957AA"/>
    <w:rsid w:val="00C977F7"/>
    <w:rsid w:val="00C9796B"/>
    <w:rsid w:val="00CA2FB0"/>
    <w:rsid w:val="00CA6BAE"/>
    <w:rsid w:val="00CB3071"/>
    <w:rsid w:val="00CB3351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066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34531"/>
    <w:rsid w:val="00D35799"/>
    <w:rsid w:val="00D4021B"/>
    <w:rsid w:val="00D43D9B"/>
    <w:rsid w:val="00D465F1"/>
    <w:rsid w:val="00D52EA8"/>
    <w:rsid w:val="00D57436"/>
    <w:rsid w:val="00D60385"/>
    <w:rsid w:val="00D623C4"/>
    <w:rsid w:val="00D679D9"/>
    <w:rsid w:val="00D745C6"/>
    <w:rsid w:val="00D83083"/>
    <w:rsid w:val="00D85F42"/>
    <w:rsid w:val="00DA4696"/>
    <w:rsid w:val="00DA4A94"/>
    <w:rsid w:val="00DA5D15"/>
    <w:rsid w:val="00DB3968"/>
    <w:rsid w:val="00DB3CF0"/>
    <w:rsid w:val="00DB5F77"/>
    <w:rsid w:val="00DC0B72"/>
    <w:rsid w:val="00DC5C17"/>
    <w:rsid w:val="00DD3075"/>
    <w:rsid w:val="00DD3639"/>
    <w:rsid w:val="00DD5D6A"/>
    <w:rsid w:val="00DE19D0"/>
    <w:rsid w:val="00DE23B2"/>
    <w:rsid w:val="00DE4EBF"/>
    <w:rsid w:val="00E00CCB"/>
    <w:rsid w:val="00E0504C"/>
    <w:rsid w:val="00E0740C"/>
    <w:rsid w:val="00E17DDF"/>
    <w:rsid w:val="00E24DF8"/>
    <w:rsid w:val="00E2652B"/>
    <w:rsid w:val="00E268FF"/>
    <w:rsid w:val="00E362D7"/>
    <w:rsid w:val="00E3794B"/>
    <w:rsid w:val="00E41682"/>
    <w:rsid w:val="00E536D9"/>
    <w:rsid w:val="00E54611"/>
    <w:rsid w:val="00E6282C"/>
    <w:rsid w:val="00E6597A"/>
    <w:rsid w:val="00E6654D"/>
    <w:rsid w:val="00E70851"/>
    <w:rsid w:val="00E734DB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B6CBF"/>
    <w:rsid w:val="00EC4A89"/>
    <w:rsid w:val="00EC558A"/>
    <w:rsid w:val="00EC6D70"/>
    <w:rsid w:val="00ED011E"/>
    <w:rsid w:val="00ED0C6D"/>
    <w:rsid w:val="00ED2CAC"/>
    <w:rsid w:val="00EE4000"/>
    <w:rsid w:val="00EE4E92"/>
    <w:rsid w:val="00EE59B2"/>
    <w:rsid w:val="00EE6856"/>
    <w:rsid w:val="00EF2C31"/>
    <w:rsid w:val="00EF7D3D"/>
    <w:rsid w:val="00F013BA"/>
    <w:rsid w:val="00F0504F"/>
    <w:rsid w:val="00F061EE"/>
    <w:rsid w:val="00F101E4"/>
    <w:rsid w:val="00F11F64"/>
    <w:rsid w:val="00F12F2F"/>
    <w:rsid w:val="00F203C6"/>
    <w:rsid w:val="00F23D3B"/>
    <w:rsid w:val="00F2592E"/>
    <w:rsid w:val="00F26C70"/>
    <w:rsid w:val="00F30712"/>
    <w:rsid w:val="00F30ABC"/>
    <w:rsid w:val="00F32877"/>
    <w:rsid w:val="00F3447A"/>
    <w:rsid w:val="00F36B18"/>
    <w:rsid w:val="00F4516B"/>
    <w:rsid w:val="00F45257"/>
    <w:rsid w:val="00F500F8"/>
    <w:rsid w:val="00F50733"/>
    <w:rsid w:val="00F544F4"/>
    <w:rsid w:val="00F6031B"/>
    <w:rsid w:val="00F62B15"/>
    <w:rsid w:val="00F6363D"/>
    <w:rsid w:val="00F64060"/>
    <w:rsid w:val="00F74B72"/>
    <w:rsid w:val="00F82F30"/>
    <w:rsid w:val="00F852EF"/>
    <w:rsid w:val="00F91EFA"/>
    <w:rsid w:val="00F97B17"/>
    <w:rsid w:val="00FB3480"/>
    <w:rsid w:val="00FC28B2"/>
    <w:rsid w:val="00FC4739"/>
    <w:rsid w:val="00FC7E68"/>
    <w:rsid w:val="00FD3701"/>
    <w:rsid w:val="00FD53C5"/>
    <w:rsid w:val="00FE74E6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70030B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70030B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81999B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1F4D6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70030B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81999B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1F4D6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E10718" w:themeColor="accent4"/>
      </w:pBdr>
      <w:spacing w:before="0" w:after="0" w:line="240" w:lineRule="auto"/>
      <w:jc w:val="center"/>
    </w:pPr>
    <w:rPr>
      <w:rFonts w:eastAsiaTheme="majorEastAsia" w:cs="Open Sans"/>
      <w:b/>
      <w:color w:val="E10718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E10718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2D9DEB" w:themeColor="accent1" w:themeTint="99"/>
        <w:left w:val="single" w:sz="4" w:space="0" w:color="2D9DEB" w:themeColor="accent1" w:themeTint="99"/>
        <w:bottom w:val="single" w:sz="4" w:space="0" w:color="2D9DEB" w:themeColor="accent1" w:themeTint="99"/>
        <w:right w:val="single" w:sz="4" w:space="0" w:color="2D9DEB" w:themeColor="accent1" w:themeTint="99"/>
        <w:insideH w:val="single" w:sz="4" w:space="0" w:color="2D9DEB" w:themeColor="accent1" w:themeTint="99"/>
        <w:insideV w:val="single" w:sz="4" w:space="0" w:color="2D9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nil"/>
          <w:insideV w:val="nil"/>
        </w:tcBorders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EF8" w:themeFill="accent1" w:themeFillTint="33"/>
      </w:tcPr>
    </w:tblStylePr>
    <w:tblStylePr w:type="band1Horz">
      <w:tblPr/>
      <w:tcPr>
        <w:shd w:val="clear" w:color="auto" w:fill="B9DEF8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0B4A76" w:themeColor="accent1"/>
        <w:left w:val="single" w:sz="4" w:space="0" w:color="0B4A76" w:themeColor="accent1"/>
        <w:bottom w:val="single" w:sz="4" w:space="0" w:color="0B4A76" w:themeColor="accent1"/>
        <w:right w:val="single" w:sz="4" w:space="0" w:color="0B4A7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4A76" w:themeColor="accent1"/>
          <w:right w:val="single" w:sz="4" w:space="0" w:color="0B4A76" w:themeColor="accent1"/>
        </w:tcBorders>
      </w:tcPr>
    </w:tblStylePr>
    <w:tblStylePr w:type="band1Horz">
      <w:tblPr/>
      <w:tcPr>
        <w:tcBorders>
          <w:top w:val="single" w:sz="4" w:space="0" w:color="0B4A76" w:themeColor="accent1"/>
          <w:bottom w:val="single" w:sz="4" w:space="0" w:color="0B4A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4A76" w:themeColor="accent1"/>
          <w:left w:val="nil"/>
        </w:tcBorders>
      </w:tcPr>
    </w:tblStylePr>
    <w:tblStylePr w:type="swCell">
      <w:tblPr/>
      <w:tcPr>
        <w:tcBorders>
          <w:top w:val="double" w:sz="4" w:space="0" w:color="0B4A76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table" w:styleId="Tabelalisty3akcent4">
    <w:name w:val="List Table 3 Accent 4"/>
    <w:basedOn w:val="Standardowy"/>
    <w:uiPriority w:val="48"/>
    <w:rsid w:val="005B4999"/>
    <w:pPr>
      <w:spacing w:after="0" w:line="240" w:lineRule="auto"/>
    </w:pPr>
    <w:tblPr>
      <w:tblStyleRowBandSize w:val="1"/>
      <w:tblStyleColBandSize w:val="1"/>
      <w:tblBorders>
        <w:top w:val="single" w:sz="4" w:space="0" w:color="E10718" w:themeColor="accent4"/>
        <w:left w:val="single" w:sz="4" w:space="0" w:color="E10718" w:themeColor="accent4"/>
        <w:bottom w:val="single" w:sz="4" w:space="0" w:color="E10718" w:themeColor="accent4"/>
        <w:right w:val="single" w:sz="4" w:space="0" w:color="E1071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0718" w:themeFill="accent4"/>
      </w:tcPr>
    </w:tblStylePr>
    <w:tblStylePr w:type="lastRow">
      <w:rPr>
        <w:b/>
        <w:bCs/>
      </w:rPr>
      <w:tblPr/>
      <w:tcPr>
        <w:tcBorders>
          <w:top w:val="double" w:sz="4" w:space="0" w:color="E1071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0718" w:themeColor="accent4"/>
          <w:right w:val="single" w:sz="4" w:space="0" w:color="E10718" w:themeColor="accent4"/>
        </w:tcBorders>
      </w:tcPr>
    </w:tblStylePr>
    <w:tblStylePr w:type="band1Horz">
      <w:tblPr/>
      <w:tcPr>
        <w:tcBorders>
          <w:top w:val="single" w:sz="4" w:space="0" w:color="E10718" w:themeColor="accent4"/>
          <w:bottom w:val="single" w:sz="4" w:space="0" w:color="E1071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0718" w:themeColor="accent4"/>
          <w:left w:val="nil"/>
        </w:tcBorders>
      </w:tcPr>
    </w:tblStylePr>
    <w:tblStylePr w:type="swCell">
      <w:tblPr/>
      <w:tcPr>
        <w:tcBorders>
          <w:top w:val="double" w:sz="4" w:space="0" w:color="E10718" w:themeColor="accent4"/>
          <w:right w:val="nil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60747B"/>
    <w:pPr>
      <w:suppressAutoHyphens/>
      <w:spacing w:before="0"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0747B"/>
    <w:rPr>
      <w:rFonts w:ascii="Open Sans" w:eastAsiaTheme="minorHAnsi" w:hAnsi="Open Sans"/>
      <w:szCs w:val="22"/>
    </w:rPr>
  </w:style>
  <w:style w:type="character" w:customStyle="1" w:styleId="czeinternetowe">
    <w:name w:val="Łącze internetowe"/>
    <w:basedOn w:val="Domylnaczcionkaakapitu"/>
    <w:uiPriority w:val="99"/>
    <w:rsid w:val="0060747B"/>
    <w:rPr>
      <w:color w:val="0563C1" w:themeColor="hyperlink"/>
      <w:u w:val="single"/>
    </w:rPr>
  </w:style>
  <w:style w:type="character" w:customStyle="1" w:styleId="Mocnewyrnione">
    <w:name w:val="Mocne wyróżnione"/>
    <w:qFormat/>
    <w:rsid w:val="00607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pietrowicewielkie.pl" TargetMode="External"/><Relationship Id="rId13" Type="http://schemas.openxmlformats.org/officeDocument/2006/relationships/hyperlink" Target="mailto:poczta@pietrowicewiel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od@pietrowicewiel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- 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4A76"/>
      </a:accent1>
      <a:accent2>
        <a:srgbClr val="4798C7"/>
      </a:accent2>
      <a:accent3>
        <a:srgbClr val="FEDE00"/>
      </a:accent3>
      <a:accent4>
        <a:srgbClr val="E10718"/>
      </a:accent4>
      <a:accent5>
        <a:srgbClr val="B7C5C6"/>
      </a:accent5>
      <a:accent6>
        <a:srgbClr val="8BA3A5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3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specjalności Psychologia uzależnień</dc:title>
  <dc:subject>Raport z badania jakościowego</dc:subject>
  <dc:creator>W.Sz Grupa BST</dc:creator>
  <cp:keywords/>
  <dc:description/>
  <cp:lastModifiedBy>Sandra Musiolik</cp:lastModifiedBy>
  <cp:revision>293</cp:revision>
  <cp:lastPrinted>2021-12-22T11:14:00Z</cp:lastPrinted>
  <dcterms:created xsi:type="dcterms:W3CDTF">2019-01-07T08:13:00Z</dcterms:created>
  <dcterms:modified xsi:type="dcterms:W3CDTF">2026-04-15T11:44:00Z</dcterms:modified>
</cp:coreProperties>
</file>